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C4F0187" w14:textId="77777777" w:rsidR="004C6C64" w:rsidRDefault="009B0931">
      <w:pPr>
        <w:widowControl w:val="0"/>
        <w:pBdr>
          <w:top w:val="nil"/>
          <w:left w:val="nil"/>
          <w:bottom w:val="nil"/>
          <w:right w:val="nil"/>
          <w:between w:val="nil"/>
        </w:pBdr>
        <w:spacing w:after="0"/>
      </w:pPr>
      <w:r>
        <w:pict w14:anchorId="77436E99">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1026" type="#_x0000_t136" style="position:absolute;margin-left:0;margin-top:0;width:50pt;height:50pt;z-index:251658240;visibility:hidden">
            <o:lock v:ext="edit" selection="t"/>
          </v:shape>
        </w:pict>
      </w:r>
    </w:p>
    <w:p w14:paraId="7DFA923F" w14:textId="77777777" w:rsidR="004C6C64" w:rsidRDefault="00E30FC0">
      <w:pPr>
        <w:ind w:left="-142" w:right="-138"/>
      </w:pPr>
      <w:r>
        <w:rPr>
          <w:noProof/>
        </w:rPr>
        <w:drawing>
          <wp:inline distT="0" distB="0" distL="0" distR="0" wp14:anchorId="70F6D6AB" wp14:editId="48965E53">
            <wp:extent cx="6242918" cy="1392651"/>
            <wp:effectExtent l="0" t="0" r="0" b="0"/>
            <wp:docPr id="220" name="image1.jpg"/>
            <wp:cNvGraphicFramePr/>
            <a:graphic xmlns:a="http://schemas.openxmlformats.org/drawingml/2006/main">
              <a:graphicData uri="http://schemas.openxmlformats.org/drawingml/2006/picture">
                <pic:pic xmlns:pic="http://schemas.openxmlformats.org/drawingml/2006/picture">
                  <pic:nvPicPr>
                    <pic:cNvPr id="0" name="image1.jpg"/>
                    <pic:cNvPicPr preferRelativeResize="0"/>
                  </pic:nvPicPr>
                  <pic:blipFill>
                    <a:blip r:embed="rId8"/>
                    <a:srcRect/>
                    <a:stretch>
                      <a:fillRect/>
                    </a:stretch>
                  </pic:blipFill>
                  <pic:spPr>
                    <a:xfrm>
                      <a:off x="0" y="0"/>
                      <a:ext cx="6242918" cy="1392651"/>
                    </a:xfrm>
                    <a:prstGeom prst="rect">
                      <a:avLst/>
                    </a:prstGeom>
                    <a:ln/>
                  </pic:spPr>
                </pic:pic>
              </a:graphicData>
            </a:graphic>
          </wp:inline>
        </w:drawing>
      </w:r>
      <w:r>
        <w:rPr>
          <w:noProof/>
        </w:rPr>
        <mc:AlternateContent>
          <mc:Choice Requires="wpg">
            <w:drawing>
              <wp:anchor distT="45720" distB="45720" distL="114300" distR="114300" simplePos="0" relativeHeight="251657216" behindDoc="0" locked="0" layoutInCell="1" hidden="0" allowOverlap="1" wp14:anchorId="4BAD67E6" wp14:editId="5677C2E9">
                <wp:simplePos x="0" y="0"/>
                <wp:positionH relativeFrom="column">
                  <wp:posOffset>2654300</wp:posOffset>
                </wp:positionH>
                <wp:positionV relativeFrom="paragraph">
                  <wp:posOffset>960120</wp:posOffset>
                </wp:positionV>
                <wp:extent cx="3705225" cy="257175"/>
                <wp:effectExtent l="0" t="0" r="0" b="0"/>
                <wp:wrapNone/>
                <wp:docPr id="218" name="Rectangle 218"/>
                <wp:cNvGraphicFramePr/>
                <a:graphic xmlns:a="http://schemas.openxmlformats.org/drawingml/2006/main">
                  <a:graphicData uri="http://schemas.microsoft.com/office/word/2010/wordprocessingShape">
                    <wps:wsp>
                      <wps:cNvSpPr/>
                      <wps:spPr>
                        <a:xfrm>
                          <a:off x="3498150" y="3656175"/>
                          <a:ext cx="3695700" cy="247650"/>
                        </a:xfrm>
                        <a:prstGeom prst="rect">
                          <a:avLst/>
                        </a:prstGeom>
                        <a:solidFill>
                          <a:srgbClr val="FFFFFF"/>
                        </a:solidFill>
                        <a:ln>
                          <a:noFill/>
                        </a:ln>
                      </wps:spPr>
                      <wps:txbx>
                        <w:txbxContent>
                          <w:p w14:paraId="1BCFF64E" w14:textId="77777777" w:rsidR="004C6C64" w:rsidRDefault="004C6C64">
                            <w:pPr>
                              <w:spacing w:line="275" w:lineRule="auto"/>
                              <w:textDirection w:val="btLr"/>
                            </w:pPr>
                          </w:p>
                        </w:txbxContent>
                      </wps:txbx>
                      <wps:bodyPr spcFirstLastPara="1" wrap="square" lIns="91425" tIns="45700" rIns="91425" bIns="45700" anchor="t" anchorCtr="0">
                        <a:noAutofit/>
                      </wps:bodyPr>
                    </wps:wsp>
                  </a:graphicData>
                </a:graphic>
              </wp:anchor>
            </w:drawing>
          </mc:Choice>
          <mc:Fallback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w:drawing>
              <wp:anchor allowOverlap="1" behindDoc="0" distB="45720" distT="45720" distL="114300" distR="114300" hidden="0" layoutInCell="1" locked="0" relativeHeight="0" simplePos="0">
                <wp:simplePos x="0" y="0"/>
                <wp:positionH relativeFrom="column">
                  <wp:posOffset>2654300</wp:posOffset>
                </wp:positionH>
                <wp:positionV relativeFrom="paragraph">
                  <wp:posOffset>960120</wp:posOffset>
                </wp:positionV>
                <wp:extent cx="3705225" cy="257175"/>
                <wp:effectExtent b="0" l="0" r="0" t="0"/>
                <wp:wrapNone/>
                <wp:docPr id="218" name="image2.png"/>
                <a:graphic>
                  <a:graphicData uri="http://schemas.openxmlformats.org/drawingml/2006/picture">
                    <pic:pic>
                      <pic:nvPicPr>
                        <pic:cNvPr id="0" name="image2.png"/>
                        <pic:cNvPicPr preferRelativeResize="0"/>
                      </pic:nvPicPr>
                      <pic:blipFill>
                        <a:blip r:embed="rId9"/>
                        <a:srcRect/>
                        <a:stretch>
                          <a:fillRect/>
                        </a:stretch>
                      </pic:blipFill>
                      <pic:spPr>
                        <a:xfrm>
                          <a:off x="0" y="0"/>
                          <a:ext cx="3705225" cy="257175"/>
                        </a:xfrm>
                        <a:prstGeom prst="rect"/>
                        <a:ln/>
                      </pic:spPr>
                    </pic:pic>
                  </a:graphicData>
                </a:graphic>
              </wp:anchor>
            </w:drawing>
          </mc:Fallback>
        </mc:AlternateContent>
      </w:r>
    </w:p>
    <w:p w14:paraId="10C984FC" w14:textId="77777777" w:rsidR="004C6C64" w:rsidRDefault="00E30FC0">
      <w:pPr>
        <w:spacing w:after="0"/>
        <w:jc w:val="center"/>
        <w:rPr>
          <w:b/>
        </w:rPr>
      </w:pPr>
      <w:r>
        <w:rPr>
          <w:b/>
        </w:rPr>
        <w:t>2021 Agricultural Service Board Virtual Conference Resolution Session</w:t>
      </w:r>
    </w:p>
    <w:p w14:paraId="1DFF6209" w14:textId="77777777" w:rsidR="004C6C64" w:rsidRDefault="00E30FC0">
      <w:pPr>
        <w:spacing w:after="0"/>
        <w:jc w:val="center"/>
        <w:rPr>
          <w:b/>
        </w:rPr>
      </w:pPr>
      <w:r>
        <w:rPr>
          <w:b/>
        </w:rPr>
        <w:t>Zoom Cloud Meetings</w:t>
      </w:r>
    </w:p>
    <w:p w14:paraId="6960A65E" w14:textId="77777777" w:rsidR="004C6C64" w:rsidRDefault="00E30FC0">
      <w:pPr>
        <w:jc w:val="center"/>
        <w:rPr>
          <w:b/>
        </w:rPr>
      </w:pPr>
      <w:r>
        <w:rPr>
          <w:b/>
        </w:rPr>
        <w:t>January 21, 2021</w:t>
      </w:r>
    </w:p>
    <w:p w14:paraId="3BDB5FB5" w14:textId="77777777" w:rsidR="004C6C64" w:rsidRDefault="00E30FC0">
      <w:r>
        <w:t>Corey Beck introduced the members of the ASB Provincial Resolutions Committee:</w:t>
      </w:r>
    </w:p>
    <w:p w14:paraId="69F36A62" w14:textId="77777777" w:rsidR="004C6C64" w:rsidRDefault="00E30FC0">
      <w:pPr>
        <w:spacing w:after="0"/>
        <w:ind w:left="720"/>
      </w:pPr>
      <w:r>
        <w:t>Corey Beck, Chair, Peace Representative</w:t>
      </w:r>
    </w:p>
    <w:p w14:paraId="3A452451" w14:textId="77777777" w:rsidR="004C6C64" w:rsidRDefault="00E30FC0">
      <w:pPr>
        <w:spacing w:after="0"/>
        <w:ind w:left="720"/>
      </w:pPr>
      <w:r>
        <w:t>Marc Jubinville, Vice-Chair, Northeast Representative</w:t>
      </w:r>
    </w:p>
    <w:p w14:paraId="098F14CA" w14:textId="77777777" w:rsidR="004C6C64" w:rsidRDefault="00E30FC0">
      <w:pPr>
        <w:spacing w:after="0"/>
        <w:ind w:left="720"/>
      </w:pPr>
      <w:r>
        <w:t>Jane Fulton, Secretary, Association of Alberta Agricultural Fieldmen (AAAF) Representative</w:t>
      </w:r>
    </w:p>
    <w:p w14:paraId="511D494C" w14:textId="77777777" w:rsidR="004C6C64" w:rsidRDefault="00E30FC0">
      <w:pPr>
        <w:spacing w:after="0"/>
        <w:ind w:left="720"/>
      </w:pPr>
      <w:r>
        <w:t>Morgan Rockenbach, South Representative</w:t>
      </w:r>
    </w:p>
    <w:p w14:paraId="6B91C020" w14:textId="77777777" w:rsidR="004C6C64" w:rsidRDefault="00E30FC0">
      <w:pPr>
        <w:spacing w:after="0"/>
        <w:ind w:left="720"/>
      </w:pPr>
      <w:r>
        <w:t>Wayne Nixon, Central Representative</w:t>
      </w:r>
    </w:p>
    <w:p w14:paraId="51846B75" w14:textId="77777777" w:rsidR="004C6C64" w:rsidRDefault="00E30FC0">
      <w:pPr>
        <w:spacing w:after="0"/>
        <w:ind w:left="720"/>
      </w:pPr>
      <w:r>
        <w:t xml:space="preserve">Dale </w:t>
      </w:r>
      <w:proofErr w:type="spellStart"/>
      <w:r>
        <w:t>Kluin</w:t>
      </w:r>
      <w:proofErr w:type="spellEnd"/>
      <w:r>
        <w:t>, Northwest Representative</w:t>
      </w:r>
    </w:p>
    <w:p w14:paraId="601B4DA1" w14:textId="77777777" w:rsidR="004C6C64" w:rsidRDefault="00E30FC0">
      <w:pPr>
        <w:spacing w:after="0"/>
        <w:ind w:left="720"/>
      </w:pPr>
      <w:r>
        <w:t xml:space="preserve">Jason Schneider, Rural Municipalities of Alberta Representative </w:t>
      </w:r>
    </w:p>
    <w:p w14:paraId="127E096F" w14:textId="77777777" w:rsidR="004C6C64" w:rsidRDefault="00E30FC0">
      <w:pPr>
        <w:spacing w:after="0"/>
        <w:ind w:left="720"/>
      </w:pPr>
      <w:r>
        <w:t>Doug Macaulay, Agriculture and Forestry Representative</w:t>
      </w:r>
    </w:p>
    <w:p w14:paraId="083CA90A" w14:textId="77777777" w:rsidR="004C6C64" w:rsidRDefault="00E30FC0">
      <w:pPr>
        <w:ind w:left="720"/>
      </w:pPr>
      <w:r>
        <w:t>Linda Hunt, Executive Assistant, ASB Provincial Committee</w:t>
      </w:r>
    </w:p>
    <w:p w14:paraId="1A2DA393" w14:textId="77777777" w:rsidR="004C6C64" w:rsidRDefault="00E30FC0">
      <w:pPr>
        <w:numPr>
          <w:ilvl w:val="0"/>
          <w:numId w:val="1"/>
        </w:numPr>
        <w:pBdr>
          <w:top w:val="nil"/>
          <w:left w:val="nil"/>
          <w:bottom w:val="nil"/>
          <w:right w:val="nil"/>
          <w:between w:val="nil"/>
        </w:pBdr>
        <w:rPr>
          <w:b/>
          <w:color w:val="000000"/>
          <w:sz w:val="28"/>
          <w:szCs w:val="28"/>
        </w:rPr>
      </w:pPr>
      <w:r>
        <w:rPr>
          <w:b/>
          <w:color w:val="000000"/>
          <w:sz w:val="28"/>
          <w:szCs w:val="28"/>
        </w:rPr>
        <w:t>Call to Order</w:t>
      </w:r>
    </w:p>
    <w:p w14:paraId="63E9080E" w14:textId="77777777" w:rsidR="004C6C64" w:rsidRDefault="00E30FC0">
      <w:pPr>
        <w:ind w:left="720"/>
        <w:rPr>
          <w:color w:val="FF0000"/>
          <w:highlight w:val="yellow"/>
        </w:rPr>
      </w:pPr>
      <w:r>
        <w:t xml:space="preserve">Chairman Beck called the meeting to order at </w:t>
      </w:r>
      <w:r>
        <w:rPr>
          <w:color w:val="000000"/>
        </w:rPr>
        <w:t xml:space="preserve">2:32 pm. </w:t>
      </w:r>
      <w:r>
        <w:t xml:space="preserve"> </w:t>
      </w:r>
    </w:p>
    <w:p w14:paraId="7DE6F020" w14:textId="77777777" w:rsidR="004C6C64" w:rsidRDefault="00E30FC0">
      <w:pPr>
        <w:numPr>
          <w:ilvl w:val="0"/>
          <w:numId w:val="1"/>
        </w:numPr>
        <w:pBdr>
          <w:top w:val="nil"/>
          <w:left w:val="nil"/>
          <w:bottom w:val="nil"/>
          <w:right w:val="nil"/>
          <w:between w:val="nil"/>
        </w:pBdr>
        <w:rPr>
          <w:b/>
          <w:color w:val="000000"/>
          <w:sz w:val="28"/>
          <w:szCs w:val="28"/>
        </w:rPr>
      </w:pPr>
      <w:r>
        <w:rPr>
          <w:b/>
          <w:color w:val="000000"/>
          <w:sz w:val="28"/>
          <w:szCs w:val="28"/>
        </w:rPr>
        <w:t>Adoption of the Agenda</w:t>
      </w:r>
    </w:p>
    <w:p w14:paraId="1F97032C" w14:textId="77777777" w:rsidR="004C6C64" w:rsidRDefault="00E30FC0">
      <w:pPr>
        <w:ind w:left="720"/>
        <w:rPr>
          <w:color w:val="000000"/>
        </w:rPr>
      </w:pPr>
      <w:r>
        <w:rPr>
          <w:color w:val="000000"/>
        </w:rPr>
        <w:t>Chairman Beck presented the agenda for the resolution session.</w:t>
      </w:r>
    </w:p>
    <w:p w14:paraId="7F617916" w14:textId="77777777" w:rsidR="004C6C64" w:rsidRDefault="00E30FC0">
      <w:pPr>
        <w:spacing w:after="0"/>
        <w:ind w:left="720"/>
        <w:rPr>
          <w:color w:val="000000"/>
        </w:rPr>
      </w:pPr>
      <w:r>
        <w:rPr>
          <w:color w:val="000000"/>
        </w:rPr>
        <w:t>Warren Wohlgemuth, Municipal District of Greenview, moved the agenda be adopted as presented.</w:t>
      </w:r>
    </w:p>
    <w:p w14:paraId="596F337B" w14:textId="77777777" w:rsidR="004C6C64" w:rsidRDefault="00E30FC0">
      <w:pPr>
        <w:ind w:firstLine="720"/>
      </w:pPr>
      <w:r>
        <w:rPr>
          <w:color w:val="000000"/>
        </w:rPr>
        <w:t xml:space="preserve">Josh Bishop, County of Wetaskiwin </w:t>
      </w:r>
      <w:r>
        <w:t>seconded the motion.</w:t>
      </w:r>
    </w:p>
    <w:p w14:paraId="1A16E481" w14:textId="77777777" w:rsidR="004C6C64" w:rsidRDefault="00E30FC0">
      <w:pPr>
        <w:ind w:left="720"/>
        <w:rPr>
          <w:b/>
          <w:color w:val="000000"/>
        </w:rPr>
      </w:pPr>
      <w:r>
        <w:rPr>
          <w:b/>
          <w:color w:val="000000"/>
        </w:rPr>
        <w:t>MOTION CARRIED: 99%</w:t>
      </w:r>
    </w:p>
    <w:p w14:paraId="7B48F523" w14:textId="77777777" w:rsidR="004C6C64" w:rsidRDefault="00E30FC0">
      <w:pPr>
        <w:numPr>
          <w:ilvl w:val="0"/>
          <w:numId w:val="1"/>
        </w:numPr>
        <w:pBdr>
          <w:top w:val="nil"/>
          <w:left w:val="nil"/>
          <w:bottom w:val="nil"/>
          <w:right w:val="nil"/>
          <w:between w:val="nil"/>
        </w:pBdr>
        <w:rPr>
          <w:b/>
          <w:color w:val="000000"/>
          <w:sz w:val="28"/>
          <w:szCs w:val="28"/>
        </w:rPr>
      </w:pPr>
      <w:r>
        <w:rPr>
          <w:b/>
          <w:color w:val="000000"/>
          <w:sz w:val="28"/>
          <w:szCs w:val="28"/>
        </w:rPr>
        <w:t>Adoption of Minutes</w:t>
      </w:r>
    </w:p>
    <w:p w14:paraId="38F13C79" w14:textId="77777777" w:rsidR="004C6C64" w:rsidRDefault="00E30FC0">
      <w:pPr>
        <w:spacing w:after="0"/>
        <w:ind w:left="720"/>
      </w:pPr>
      <w:bookmarkStart w:id="0" w:name="_heading=h.gjdgxs" w:colFirst="0" w:colLast="0"/>
      <w:bookmarkEnd w:id="0"/>
      <w:r>
        <w:rPr>
          <w:color w:val="000000"/>
        </w:rPr>
        <w:t xml:space="preserve">Corinna Williams, Northern Sunrise County, </w:t>
      </w:r>
      <w:r>
        <w:t>moved that the Minutes for the 2020 Resolution Session be adopted as presented.</w:t>
      </w:r>
    </w:p>
    <w:p w14:paraId="19A9B212" w14:textId="77777777" w:rsidR="004C6C64" w:rsidRDefault="00E30FC0">
      <w:pPr>
        <w:ind w:left="720"/>
      </w:pPr>
      <w:r>
        <w:rPr>
          <w:color w:val="000000"/>
        </w:rPr>
        <w:t xml:space="preserve">Dustin Vossler, Cypress County, </w:t>
      </w:r>
      <w:r>
        <w:t>seconded the motion.</w:t>
      </w:r>
    </w:p>
    <w:p w14:paraId="1E21144A" w14:textId="77777777" w:rsidR="004C6C64" w:rsidRDefault="00E30FC0">
      <w:pPr>
        <w:ind w:left="720"/>
        <w:rPr>
          <w:b/>
          <w:color w:val="000000"/>
        </w:rPr>
      </w:pPr>
      <w:r>
        <w:rPr>
          <w:b/>
          <w:color w:val="000000"/>
        </w:rPr>
        <w:t>MOTION CARRIED: 96%</w:t>
      </w:r>
    </w:p>
    <w:p w14:paraId="761413C0" w14:textId="77777777" w:rsidR="004C6C64" w:rsidRDefault="004C6C64">
      <w:pPr>
        <w:ind w:left="720"/>
        <w:rPr>
          <w:b/>
          <w:color w:val="000000"/>
        </w:rPr>
      </w:pPr>
    </w:p>
    <w:p w14:paraId="7B46A7C7" w14:textId="77777777" w:rsidR="004C6C64" w:rsidRDefault="00E30FC0">
      <w:pPr>
        <w:numPr>
          <w:ilvl w:val="0"/>
          <w:numId w:val="1"/>
        </w:numPr>
        <w:pBdr>
          <w:top w:val="nil"/>
          <w:left w:val="nil"/>
          <w:bottom w:val="nil"/>
          <w:right w:val="nil"/>
          <w:between w:val="nil"/>
        </w:pBdr>
        <w:spacing w:after="0"/>
        <w:rPr>
          <w:b/>
          <w:color w:val="000000"/>
          <w:sz w:val="28"/>
          <w:szCs w:val="28"/>
        </w:rPr>
      </w:pPr>
      <w:r>
        <w:rPr>
          <w:b/>
          <w:color w:val="000000"/>
          <w:sz w:val="28"/>
          <w:szCs w:val="28"/>
        </w:rPr>
        <w:t>Adoption of the 2020 Report Card on the Resolutions</w:t>
      </w:r>
    </w:p>
    <w:p w14:paraId="609F8762" w14:textId="77777777" w:rsidR="004C6C64" w:rsidRDefault="004C6C64">
      <w:pPr>
        <w:pBdr>
          <w:top w:val="nil"/>
          <w:left w:val="nil"/>
          <w:bottom w:val="nil"/>
          <w:right w:val="nil"/>
          <w:between w:val="nil"/>
        </w:pBdr>
        <w:spacing w:after="0"/>
        <w:ind w:left="720"/>
        <w:rPr>
          <w:b/>
          <w:color w:val="000000"/>
          <w:sz w:val="28"/>
          <w:szCs w:val="28"/>
        </w:rPr>
      </w:pPr>
    </w:p>
    <w:p w14:paraId="6319B1D0" w14:textId="77777777" w:rsidR="004C6C64" w:rsidRDefault="00E30FC0">
      <w:pPr>
        <w:pBdr>
          <w:top w:val="nil"/>
          <w:left w:val="nil"/>
          <w:bottom w:val="nil"/>
          <w:right w:val="nil"/>
          <w:between w:val="nil"/>
        </w:pBdr>
        <w:ind w:left="720"/>
        <w:rPr>
          <w:b/>
          <w:color w:val="000000"/>
          <w:sz w:val="28"/>
          <w:szCs w:val="28"/>
        </w:rPr>
      </w:pPr>
      <w:r>
        <w:rPr>
          <w:color w:val="000000"/>
        </w:rPr>
        <w:t>Chairman Beck provided an update on the ASB Provincial Committee’s activities and reviewed the 2020 Report Card on the Resolutions for the Assembly.</w:t>
      </w:r>
    </w:p>
    <w:p w14:paraId="6BC75206" w14:textId="77777777" w:rsidR="004C6C64" w:rsidRDefault="00E30FC0">
      <w:pPr>
        <w:spacing w:after="0"/>
        <w:ind w:left="720"/>
        <w:rPr>
          <w:color w:val="000000"/>
        </w:rPr>
      </w:pPr>
      <w:r>
        <w:rPr>
          <w:color w:val="000000"/>
        </w:rPr>
        <w:t>Leanne Beaupre, County of Grande Prairie Reeve, moved that the 2020 Report Card on the Resolutions be adopted as presented.</w:t>
      </w:r>
    </w:p>
    <w:p w14:paraId="58A2ABBC" w14:textId="77777777" w:rsidR="004C6C64" w:rsidRDefault="00E30FC0">
      <w:pPr>
        <w:ind w:left="720"/>
        <w:rPr>
          <w:color w:val="000000"/>
        </w:rPr>
      </w:pPr>
      <w:r>
        <w:rPr>
          <w:color w:val="000000"/>
        </w:rPr>
        <w:t xml:space="preserve">Terry </w:t>
      </w:r>
      <w:proofErr w:type="spellStart"/>
      <w:r>
        <w:rPr>
          <w:color w:val="000000"/>
        </w:rPr>
        <w:t>Ungarian</w:t>
      </w:r>
      <w:proofErr w:type="spellEnd"/>
      <w:r>
        <w:rPr>
          <w:color w:val="000000"/>
        </w:rPr>
        <w:t>, County of Northern Lights, seconded the motion.</w:t>
      </w:r>
    </w:p>
    <w:p w14:paraId="73A3395D" w14:textId="77777777" w:rsidR="004C6C64" w:rsidRDefault="00E30FC0">
      <w:pPr>
        <w:ind w:left="720"/>
        <w:rPr>
          <w:b/>
          <w:color w:val="000000"/>
        </w:rPr>
      </w:pPr>
      <w:r>
        <w:rPr>
          <w:b/>
          <w:color w:val="000000"/>
        </w:rPr>
        <w:t xml:space="preserve">MOTION CARRIED: 100% </w:t>
      </w:r>
    </w:p>
    <w:p w14:paraId="57DC9E78" w14:textId="77777777" w:rsidR="004C6C64" w:rsidRDefault="00E30FC0">
      <w:pPr>
        <w:numPr>
          <w:ilvl w:val="0"/>
          <w:numId w:val="1"/>
        </w:numPr>
        <w:pBdr>
          <w:top w:val="nil"/>
          <w:left w:val="nil"/>
          <w:bottom w:val="nil"/>
          <w:right w:val="nil"/>
          <w:between w:val="nil"/>
        </w:pBdr>
        <w:rPr>
          <w:b/>
          <w:color w:val="000000"/>
          <w:sz w:val="28"/>
          <w:szCs w:val="28"/>
        </w:rPr>
      </w:pPr>
      <w:r>
        <w:rPr>
          <w:b/>
          <w:color w:val="000000"/>
          <w:sz w:val="28"/>
          <w:szCs w:val="28"/>
        </w:rPr>
        <w:t>ASB Provincial Committee Financial Support</w:t>
      </w:r>
    </w:p>
    <w:p w14:paraId="45B83AD5" w14:textId="77777777" w:rsidR="004C6C64" w:rsidRDefault="00E30FC0">
      <w:pPr>
        <w:ind w:left="720"/>
        <w:rPr>
          <w:color w:val="FF0000"/>
        </w:rPr>
      </w:pPr>
      <w:r>
        <w:t>Chairman Beck discussed the proposal for fees to support ASB Provincial Committee.</w:t>
      </w:r>
    </w:p>
    <w:p w14:paraId="47B5E408" w14:textId="77777777" w:rsidR="004C6C64" w:rsidRDefault="00E30FC0">
      <w:pPr>
        <w:spacing w:after="0"/>
        <w:ind w:left="720"/>
        <w:rPr>
          <w:color w:val="000000"/>
        </w:rPr>
      </w:pPr>
      <w:r>
        <w:rPr>
          <w:color w:val="000000"/>
        </w:rPr>
        <w:t>Wayne Nixon, Stettler County, moved to support the collection of an ASB Provincial Committee Support fee of up to $600 from each ASB with the Provincial ASB Conference Registration to support the activities of the ASB Provincial Committee.</w:t>
      </w:r>
    </w:p>
    <w:p w14:paraId="27F9DAE7" w14:textId="77777777" w:rsidR="004C6C64" w:rsidRDefault="00E30FC0">
      <w:pPr>
        <w:ind w:left="720"/>
        <w:rPr>
          <w:color w:val="000000"/>
        </w:rPr>
      </w:pPr>
      <w:r>
        <w:rPr>
          <w:color w:val="000000"/>
        </w:rPr>
        <w:t>David Cody, County of Warner, seconded the motion.</w:t>
      </w:r>
    </w:p>
    <w:p w14:paraId="374F9B26" w14:textId="77777777" w:rsidR="004C6C64" w:rsidRDefault="00E30FC0">
      <w:pPr>
        <w:ind w:left="720"/>
        <w:rPr>
          <w:b/>
          <w:color w:val="000000"/>
        </w:rPr>
      </w:pPr>
      <w:r>
        <w:rPr>
          <w:b/>
          <w:color w:val="000000"/>
        </w:rPr>
        <w:t>MOTION CARRIED: 76%</w:t>
      </w:r>
    </w:p>
    <w:p w14:paraId="03FFC25F" w14:textId="77777777" w:rsidR="004C6C64" w:rsidRDefault="00E30FC0">
      <w:pPr>
        <w:numPr>
          <w:ilvl w:val="0"/>
          <w:numId w:val="1"/>
        </w:numPr>
        <w:pBdr>
          <w:top w:val="nil"/>
          <w:left w:val="nil"/>
          <w:bottom w:val="nil"/>
          <w:right w:val="nil"/>
          <w:between w:val="nil"/>
        </w:pBdr>
        <w:rPr>
          <w:b/>
          <w:color w:val="000000"/>
          <w:sz w:val="28"/>
          <w:szCs w:val="28"/>
        </w:rPr>
      </w:pPr>
      <w:r>
        <w:rPr>
          <w:b/>
          <w:color w:val="000000"/>
          <w:sz w:val="28"/>
          <w:szCs w:val="28"/>
        </w:rPr>
        <w:t>Amendments to the Provincial Rules of Procedure</w:t>
      </w:r>
    </w:p>
    <w:p w14:paraId="05D06785" w14:textId="77777777" w:rsidR="004C6C64" w:rsidRDefault="00E30FC0">
      <w:pPr>
        <w:ind w:left="720"/>
        <w:rPr>
          <w:color w:val="000000"/>
        </w:rPr>
      </w:pPr>
      <w:r>
        <w:t>Chairman Beck reviewed a change recommended by t</w:t>
      </w:r>
      <w:r>
        <w:rPr>
          <w:color w:val="000000"/>
        </w:rPr>
        <w:t xml:space="preserve">he ASB Provincial Committee. </w:t>
      </w:r>
    </w:p>
    <w:p w14:paraId="272004DA" w14:textId="77777777" w:rsidR="004C6C64" w:rsidRDefault="00E30FC0">
      <w:pPr>
        <w:spacing w:after="0"/>
        <w:ind w:left="720"/>
        <w:rPr>
          <w:color w:val="000000"/>
        </w:rPr>
      </w:pPr>
      <w:r>
        <w:rPr>
          <w:color w:val="000000"/>
        </w:rPr>
        <w:t>Marc Jubinville, Municipal District of Bonnyville No. 87, moved to accept the amendments ASB Provincial Conference Rules of Procedure</w:t>
      </w:r>
    </w:p>
    <w:p w14:paraId="1266E721" w14:textId="77777777" w:rsidR="004C6C64" w:rsidRDefault="00E30FC0">
      <w:pPr>
        <w:ind w:left="720"/>
        <w:rPr>
          <w:color w:val="000000"/>
        </w:rPr>
      </w:pPr>
      <w:r>
        <w:rPr>
          <w:color w:val="000000"/>
        </w:rPr>
        <w:t xml:space="preserve">Dale </w:t>
      </w:r>
      <w:proofErr w:type="spellStart"/>
      <w:r>
        <w:rPr>
          <w:color w:val="000000"/>
        </w:rPr>
        <w:t>Kluin</w:t>
      </w:r>
      <w:proofErr w:type="spellEnd"/>
      <w:r>
        <w:rPr>
          <w:color w:val="000000"/>
        </w:rPr>
        <w:t>, Woodlands County, seconded the motion.</w:t>
      </w:r>
    </w:p>
    <w:p w14:paraId="10BD9EDA" w14:textId="77777777" w:rsidR="004C6C64" w:rsidRDefault="00E30FC0">
      <w:pPr>
        <w:ind w:left="720"/>
        <w:rPr>
          <w:b/>
          <w:color w:val="000000"/>
        </w:rPr>
      </w:pPr>
      <w:r>
        <w:rPr>
          <w:b/>
          <w:color w:val="000000"/>
        </w:rPr>
        <w:t>MOTION CARRIED: 96%</w:t>
      </w:r>
    </w:p>
    <w:p w14:paraId="5583DE12" w14:textId="77777777" w:rsidR="004C6C64" w:rsidRDefault="00E30FC0">
      <w:pPr>
        <w:pBdr>
          <w:top w:val="nil"/>
          <w:left w:val="nil"/>
          <w:bottom w:val="nil"/>
          <w:right w:val="nil"/>
          <w:between w:val="nil"/>
        </w:pBdr>
        <w:ind w:left="720"/>
        <w:rPr>
          <w:b/>
          <w:color w:val="000000"/>
          <w:sz w:val="28"/>
          <w:szCs w:val="28"/>
        </w:rPr>
      </w:pPr>
      <w:r>
        <w:rPr>
          <w:b/>
          <w:color w:val="000000"/>
          <w:sz w:val="28"/>
          <w:szCs w:val="28"/>
        </w:rPr>
        <w:t>a. Setting of 2022 ASB Provincial Committee Support Fees</w:t>
      </w:r>
    </w:p>
    <w:p w14:paraId="3EEB4051" w14:textId="5DD0CE39" w:rsidR="004C6C64" w:rsidRDefault="00E30FC0">
      <w:pPr>
        <w:spacing w:after="0"/>
        <w:ind w:left="720"/>
      </w:pPr>
      <w:r>
        <w:rPr>
          <w:color w:val="000000"/>
        </w:rPr>
        <w:t>Baldur Ruecker, Clear Hills County,</w:t>
      </w:r>
      <w:r>
        <w:t xml:space="preserve"> moved to add “if needed” to the motion to set the 2022 ASB Provincial</w:t>
      </w:r>
      <w:r w:rsidR="003F59FC">
        <w:t xml:space="preserve"> Committee</w:t>
      </w:r>
      <w:r>
        <w:t xml:space="preserve"> Support Fee at $375/municipality.</w:t>
      </w:r>
    </w:p>
    <w:p w14:paraId="620F2CDB" w14:textId="77777777" w:rsidR="004C6C64" w:rsidRDefault="00E30FC0">
      <w:pPr>
        <w:ind w:left="720"/>
      </w:pPr>
      <w:r>
        <w:rPr>
          <w:color w:val="000000"/>
        </w:rPr>
        <w:t>Brian Harcourt, Clear Hills County,</w:t>
      </w:r>
      <w:r>
        <w:t xml:space="preserve"> seconded the motion.</w:t>
      </w:r>
    </w:p>
    <w:p w14:paraId="7B38A7B2" w14:textId="77777777" w:rsidR="004C6C64" w:rsidRDefault="00E30FC0">
      <w:pPr>
        <w:ind w:left="720"/>
        <w:rPr>
          <w:b/>
          <w:color w:val="000000"/>
        </w:rPr>
      </w:pPr>
      <w:r>
        <w:rPr>
          <w:b/>
          <w:color w:val="000000"/>
        </w:rPr>
        <w:t>AMENDMENT CARRIED: 79%</w:t>
      </w:r>
    </w:p>
    <w:p w14:paraId="47864536" w14:textId="7FE8C03D" w:rsidR="004C6C64" w:rsidRDefault="00E30FC0">
      <w:pPr>
        <w:pBdr>
          <w:top w:val="nil"/>
          <w:left w:val="nil"/>
          <w:bottom w:val="nil"/>
          <w:right w:val="nil"/>
          <w:between w:val="nil"/>
        </w:pBdr>
        <w:spacing w:after="0" w:line="240" w:lineRule="auto"/>
        <w:ind w:left="720"/>
        <w:rPr>
          <w:color w:val="000000"/>
        </w:rPr>
      </w:pPr>
      <w:r>
        <w:rPr>
          <w:color w:val="000000"/>
        </w:rPr>
        <w:t xml:space="preserve">Marc Jubinville, Municipal District of Bonnyville No. 87 moved to set the 2022 ASB Provincial </w:t>
      </w:r>
      <w:r w:rsidR="003F59FC">
        <w:rPr>
          <w:color w:val="000000"/>
        </w:rPr>
        <w:t xml:space="preserve">Committee </w:t>
      </w:r>
      <w:r>
        <w:rPr>
          <w:color w:val="000000"/>
        </w:rPr>
        <w:t>Support Fee at $375/municipality if needed.</w:t>
      </w:r>
    </w:p>
    <w:p w14:paraId="0519F1AD" w14:textId="77777777" w:rsidR="004C6C64" w:rsidRDefault="00E30FC0">
      <w:pPr>
        <w:pBdr>
          <w:top w:val="nil"/>
          <w:left w:val="nil"/>
          <w:bottom w:val="nil"/>
          <w:right w:val="nil"/>
          <w:between w:val="nil"/>
        </w:pBdr>
        <w:spacing w:after="0" w:line="240" w:lineRule="auto"/>
        <w:ind w:left="720"/>
        <w:rPr>
          <w:color w:val="000000"/>
        </w:rPr>
      </w:pPr>
      <w:r>
        <w:rPr>
          <w:color w:val="000000"/>
        </w:rPr>
        <w:t>Merrill Harris, Municipal District of Taber, seconded the motion.</w:t>
      </w:r>
    </w:p>
    <w:p w14:paraId="4F593125" w14:textId="77777777" w:rsidR="004C6C64" w:rsidRDefault="004C6C64">
      <w:pPr>
        <w:pBdr>
          <w:top w:val="nil"/>
          <w:left w:val="nil"/>
          <w:bottom w:val="nil"/>
          <w:right w:val="nil"/>
          <w:between w:val="nil"/>
        </w:pBdr>
        <w:spacing w:after="0" w:line="240" w:lineRule="auto"/>
        <w:ind w:left="720"/>
        <w:rPr>
          <w:color w:val="000000"/>
        </w:rPr>
      </w:pPr>
    </w:p>
    <w:p w14:paraId="2BBF343B" w14:textId="77777777" w:rsidR="004C6C64" w:rsidRDefault="00E30FC0">
      <w:pPr>
        <w:ind w:left="720"/>
        <w:rPr>
          <w:b/>
        </w:rPr>
      </w:pPr>
      <w:r>
        <w:rPr>
          <w:b/>
          <w:color w:val="000000"/>
        </w:rPr>
        <w:t xml:space="preserve">MOTION CARRIED: </w:t>
      </w:r>
      <w:r>
        <w:rPr>
          <w:b/>
        </w:rPr>
        <w:t>83%</w:t>
      </w:r>
    </w:p>
    <w:p w14:paraId="61438277" w14:textId="77777777" w:rsidR="004C6C64" w:rsidRDefault="004C6C64">
      <w:pPr>
        <w:ind w:left="720"/>
      </w:pPr>
    </w:p>
    <w:p w14:paraId="75F0F08F" w14:textId="77777777" w:rsidR="004C6C64" w:rsidRDefault="00E30FC0">
      <w:pPr>
        <w:numPr>
          <w:ilvl w:val="0"/>
          <w:numId w:val="1"/>
        </w:numPr>
        <w:pBdr>
          <w:top w:val="nil"/>
          <w:left w:val="nil"/>
          <w:bottom w:val="nil"/>
          <w:right w:val="nil"/>
          <w:between w:val="nil"/>
        </w:pBdr>
        <w:rPr>
          <w:b/>
          <w:color w:val="000000"/>
          <w:sz w:val="28"/>
          <w:szCs w:val="28"/>
        </w:rPr>
      </w:pPr>
      <w:r>
        <w:rPr>
          <w:b/>
          <w:color w:val="000000"/>
          <w:sz w:val="28"/>
          <w:szCs w:val="28"/>
        </w:rPr>
        <w:t>Amendments to the Regional Rules of Procedure</w:t>
      </w:r>
    </w:p>
    <w:p w14:paraId="37499C47" w14:textId="77777777" w:rsidR="004C6C64" w:rsidRDefault="00E30FC0">
      <w:pPr>
        <w:ind w:left="720"/>
      </w:pPr>
      <w:r>
        <w:t xml:space="preserve">Chairman Beck reviewed a change recommended by the ASB Provincial Committee. </w:t>
      </w:r>
    </w:p>
    <w:p w14:paraId="1DFD333A" w14:textId="77777777" w:rsidR="004C6C64" w:rsidRDefault="00E30FC0">
      <w:pPr>
        <w:spacing w:after="0"/>
        <w:ind w:left="720"/>
      </w:pPr>
      <w:r>
        <w:rPr>
          <w:color w:val="000000"/>
        </w:rPr>
        <w:t xml:space="preserve">Jason Wilson, Wheatland County, </w:t>
      </w:r>
      <w:r>
        <w:t>moved to accept the amendments to the Regional ASB Conference Resolutions Rules of Procedure.</w:t>
      </w:r>
    </w:p>
    <w:p w14:paraId="15A2ECF9" w14:textId="77777777" w:rsidR="004C6C64" w:rsidRDefault="00E30FC0">
      <w:pPr>
        <w:ind w:left="720"/>
      </w:pPr>
      <w:r>
        <w:rPr>
          <w:color w:val="000000"/>
        </w:rPr>
        <w:t xml:space="preserve">Dale </w:t>
      </w:r>
      <w:proofErr w:type="spellStart"/>
      <w:r>
        <w:rPr>
          <w:color w:val="000000"/>
        </w:rPr>
        <w:t>Kluin</w:t>
      </w:r>
      <w:proofErr w:type="spellEnd"/>
      <w:r>
        <w:rPr>
          <w:color w:val="000000"/>
        </w:rPr>
        <w:t>, Woodlands County, seconded the motion.</w:t>
      </w:r>
    </w:p>
    <w:p w14:paraId="2669C913" w14:textId="77777777" w:rsidR="004C6C64" w:rsidRDefault="00E30FC0">
      <w:pPr>
        <w:ind w:left="720"/>
        <w:rPr>
          <w:b/>
          <w:color w:val="000000"/>
        </w:rPr>
      </w:pPr>
      <w:r>
        <w:rPr>
          <w:b/>
          <w:color w:val="000000"/>
        </w:rPr>
        <w:t>MOTION CARRIED: 92%</w:t>
      </w:r>
    </w:p>
    <w:p w14:paraId="4353B5B8" w14:textId="77777777" w:rsidR="004C6C64" w:rsidRDefault="00E30FC0">
      <w:pPr>
        <w:numPr>
          <w:ilvl w:val="0"/>
          <w:numId w:val="1"/>
        </w:numPr>
        <w:pBdr>
          <w:top w:val="nil"/>
          <w:left w:val="nil"/>
          <w:bottom w:val="nil"/>
          <w:right w:val="nil"/>
          <w:between w:val="nil"/>
        </w:pBdr>
        <w:rPr>
          <w:b/>
          <w:color w:val="000000"/>
          <w:sz w:val="28"/>
          <w:szCs w:val="28"/>
        </w:rPr>
      </w:pPr>
      <w:r>
        <w:rPr>
          <w:b/>
          <w:color w:val="000000"/>
          <w:sz w:val="28"/>
          <w:szCs w:val="28"/>
        </w:rPr>
        <w:t>Review of the Provincial Rules of Procedure</w:t>
      </w:r>
    </w:p>
    <w:p w14:paraId="7D6F292F" w14:textId="77777777" w:rsidR="004C6C64" w:rsidRDefault="00E30FC0">
      <w:pPr>
        <w:ind w:left="720"/>
        <w:rPr>
          <w:b/>
        </w:rPr>
      </w:pPr>
      <w:r>
        <w:t>Chairman Beck reviewed the Rules of Procedure for the resolution session.</w:t>
      </w:r>
    </w:p>
    <w:p w14:paraId="2C8BEC02" w14:textId="77777777" w:rsidR="004C6C64" w:rsidRDefault="00E30FC0">
      <w:pPr>
        <w:numPr>
          <w:ilvl w:val="0"/>
          <w:numId w:val="1"/>
        </w:numPr>
        <w:pBdr>
          <w:top w:val="nil"/>
          <w:left w:val="nil"/>
          <w:bottom w:val="nil"/>
          <w:right w:val="nil"/>
          <w:between w:val="nil"/>
        </w:pBdr>
        <w:rPr>
          <w:b/>
          <w:color w:val="000000"/>
          <w:sz w:val="28"/>
          <w:szCs w:val="28"/>
        </w:rPr>
      </w:pPr>
      <w:r>
        <w:rPr>
          <w:b/>
          <w:color w:val="000000"/>
          <w:sz w:val="28"/>
          <w:szCs w:val="28"/>
        </w:rPr>
        <w:t>Emergent Resolutions</w:t>
      </w:r>
    </w:p>
    <w:p w14:paraId="0EE9CCFD" w14:textId="77777777" w:rsidR="004C6C64" w:rsidRDefault="00E30FC0">
      <w:pPr>
        <w:ind w:left="720"/>
      </w:pPr>
      <w:r>
        <w:t>Chairman Beck confirmed no emergent resolutions have come forward to the ASB Provincial Committee.</w:t>
      </w:r>
    </w:p>
    <w:p w14:paraId="3A69CB98" w14:textId="77777777" w:rsidR="004C6C64" w:rsidRDefault="00E30FC0">
      <w:pPr>
        <w:numPr>
          <w:ilvl w:val="0"/>
          <w:numId w:val="1"/>
        </w:numPr>
        <w:pBdr>
          <w:top w:val="nil"/>
          <w:left w:val="nil"/>
          <w:bottom w:val="nil"/>
          <w:right w:val="nil"/>
          <w:between w:val="nil"/>
        </w:pBdr>
        <w:rPr>
          <w:b/>
          <w:color w:val="000000"/>
          <w:sz w:val="28"/>
          <w:szCs w:val="28"/>
        </w:rPr>
      </w:pPr>
      <w:r>
        <w:rPr>
          <w:b/>
          <w:color w:val="000000"/>
          <w:sz w:val="28"/>
          <w:szCs w:val="28"/>
        </w:rPr>
        <w:t>Proposed Order of Resolutions</w:t>
      </w:r>
    </w:p>
    <w:p w14:paraId="07B45D37" w14:textId="77777777" w:rsidR="004C6C64" w:rsidRDefault="00E30FC0">
      <w:pPr>
        <w:spacing w:after="0"/>
        <w:ind w:left="720"/>
      </w:pPr>
      <w:r>
        <w:t>Chairman Beck reviewed the proposed order of resolutions with the emergent resolutions added to the end of the order.</w:t>
      </w:r>
    </w:p>
    <w:p w14:paraId="2D68B609" w14:textId="77777777" w:rsidR="004C6C64" w:rsidRDefault="004C6C64">
      <w:pPr>
        <w:spacing w:after="0"/>
        <w:ind w:left="720"/>
      </w:pPr>
    </w:p>
    <w:p w14:paraId="251C53CF" w14:textId="77777777" w:rsidR="004C6C64" w:rsidRDefault="00E30FC0">
      <w:pPr>
        <w:spacing w:after="0"/>
        <w:ind w:left="720"/>
        <w:rPr>
          <w:color w:val="000000"/>
        </w:rPr>
      </w:pPr>
      <w:r>
        <w:rPr>
          <w:color w:val="000000"/>
        </w:rPr>
        <w:t>Dave Grover, Stettler County, moved to accept the order of the resolutions as presented.</w:t>
      </w:r>
    </w:p>
    <w:p w14:paraId="4AC7EC30" w14:textId="77777777" w:rsidR="004C6C64" w:rsidRDefault="00E30FC0">
      <w:pPr>
        <w:ind w:left="720"/>
        <w:rPr>
          <w:color w:val="000000"/>
        </w:rPr>
      </w:pPr>
      <w:r>
        <w:rPr>
          <w:color w:val="000000"/>
        </w:rPr>
        <w:t>Warren Griffin, Athabasca County, seconded the motion.</w:t>
      </w:r>
    </w:p>
    <w:p w14:paraId="72BCCBEB" w14:textId="77777777" w:rsidR="004C6C64" w:rsidRDefault="00E30FC0">
      <w:pPr>
        <w:ind w:left="720"/>
        <w:rPr>
          <w:b/>
          <w:smallCaps/>
        </w:rPr>
      </w:pPr>
      <w:r>
        <w:rPr>
          <w:b/>
          <w:smallCaps/>
        </w:rPr>
        <w:t xml:space="preserve">MOTION CARRIED:  </w:t>
      </w:r>
      <w:r>
        <w:rPr>
          <w:b/>
          <w:smallCaps/>
          <w:color w:val="000000"/>
        </w:rPr>
        <w:t>98%</w:t>
      </w:r>
    </w:p>
    <w:p w14:paraId="4FE7F872" w14:textId="77777777" w:rsidR="004C6C64" w:rsidRDefault="00E30FC0">
      <w:pPr>
        <w:numPr>
          <w:ilvl w:val="0"/>
          <w:numId w:val="1"/>
        </w:numPr>
        <w:pBdr>
          <w:top w:val="nil"/>
          <w:left w:val="nil"/>
          <w:bottom w:val="nil"/>
          <w:right w:val="nil"/>
          <w:between w:val="nil"/>
        </w:pBdr>
        <w:rPr>
          <w:b/>
          <w:color w:val="000000"/>
          <w:sz w:val="28"/>
          <w:szCs w:val="28"/>
        </w:rPr>
      </w:pPr>
      <w:r>
        <w:rPr>
          <w:b/>
          <w:color w:val="000000"/>
          <w:sz w:val="28"/>
          <w:szCs w:val="28"/>
        </w:rPr>
        <w:t>Resolution Debate</w:t>
      </w:r>
    </w:p>
    <w:p w14:paraId="113313D8" w14:textId="77777777" w:rsidR="004C6C64" w:rsidRDefault="00E30FC0">
      <w:pPr>
        <w:ind w:left="720"/>
        <w:rPr>
          <w:b/>
          <w:sz w:val="24"/>
          <w:szCs w:val="24"/>
          <w:u w:val="single"/>
        </w:rPr>
      </w:pPr>
      <w:r>
        <w:rPr>
          <w:b/>
          <w:sz w:val="24"/>
          <w:szCs w:val="24"/>
          <w:u w:val="single"/>
        </w:rPr>
        <w:t xml:space="preserve">Resolution 1-21: Weed Issues on Oil and Gas Sites in Rural Alberta </w:t>
      </w:r>
    </w:p>
    <w:p w14:paraId="6F8D048E" w14:textId="77777777" w:rsidR="004C6C64" w:rsidRDefault="00E30FC0">
      <w:pPr>
        <w:ind w:left="720"/>
      </w:pPr>
      <w:proofErr w:type="gramStart"/>
      <w:r>
        <w:rPr>
          <w:b/>
        </w:rPr>
        <w:t>THEREFORE</w:t>
      </w:r>
      <w:proofErr w:type="gramEnd"/>
      <w:r>
        <w:rPr>
          <w:b/>
        </w:rPr>
        <w:t xml:space="preserve"> BE IT RESOLVED THAT ALBERTA’S AGRICULTURAL SERVICE BOARDS REQUEST</w:t>
      </w:r>
      <w:r>
        <w:t xml:space="preserve"> that Alberta Environment and Parks, Alberta Energy and the Alberta Energy Regulator, who are responsible for energy development, to put in place appropriate legislation and standards to protect landowners from undue hardship as a result of oil and gas company neglect of oil and gas site maintenance issues, namely weed control.</w:t>
      </w:r>
    </w:p>
    <w:p w14:paraId="0FF4B98B" w14:textId="77777777" w:rsidR="004C6C64" w:rsidRDefault="00E30FC0">
      <w:pPr>
        <w:spacing w:after="0"/>
        <w:ind w:left="720"/>
        <w:rPr>
          <w:highlight w:val="green"/>
        </w:rPr>
      </w:pPr>
      <w:r>
        <w:rPr>
          <w:b/>
        </w:rPr>
        <w:t>Moved by:</w:t>
      </w:r>
      <w:r>
        <w:t xml:space="preserve">  </w:t>
      </w:r>
      <w:r>
        <w:rPr>
          <w:color w:val="000000"/>
        </w:rPr>
        <w:t xml:space="preserve">Leavitt </w:t>
      </w:r>
      <w:proofErr w:type="spellStart"/>
      <w:r>
        <w:rPr>
          <w:color w:val="000000"/>
        </w:rPr>
        <w:t>Howg</w:t>
      </w:r>
      <w:proofErr w:type="spellEnd"/>
      <w:r>
        <w:rPr>
          <w:color w:val="000000"/>
        </w:rPr>
        <w:t xml:space="preserve">, </w:t>
      </w:r>
      <w:r>
        <w:t>Municipal District of Taber</w:t>
      </w:r>
    </w:p>
    <w:p w14:paraId="3A7ECA03" w14:textId="77777777" w:rsidR="004C6C64" w:rsidRDefault="00E30FC0">
      <w:pPr>
        <w:ind w:left="720"/>
      </w:pPr>
      <w:r>
        <w:rPr>
          <w:b/>
          <w:color w:val="000000"/>
        </w:rPr>
        <w:t>Seconded by:</w:t>
      </w:r>
      <w:r>
        <w:rPr>
          <w:color w:val="000000"/>
        </w:rPr>
        <w:t xml:space="preserve">  Chantel Timmons, County of Forty Mile No. 8</w:t>
      </w:r>
    </w:p>
    <w:p w14:paraId="2D1897A1" w14:textId="77777777" w:rsidR="004C6C64" w:rsidRDefault="00E30FC0">
      <w:pPr>
        <w:ind w:left="720"/>
      </w:pPr>
      <w:r>
        <w:t xml:space="preserve">A friendly amendment from Northern Sunrise County was proposed to add an apostrophe “s” to company and pluralize site. </w:t>
      </w:r>
    </w:p>
    <w:p w14:paraId="237DBA5B" w14:textId="77777777" w:rsidR="004C6C64" w:rsidRDefault="00E30FC0">
      <w:pPr>
        <w:ind w:left="720"/>
      </w:pPr>
      <w:proofErr w:type="gramStart"/>
      <w:r>
        <w:rPr>
          <w:b/>
        </w:rPr>
        <w:lastRenderedPageBreak/>
        <w:t>THEREFORE</w:t>
      </w:r>
      <w:proofErr w:type="gramEnd"/>
      <w:r>
        <w:rPr>
          <w:b/>
        </w:rPr>
        <w:t xml:space="preserve"> BE IT RESOLVED THAT ALBERTA’S AGRICULTURAL SERVICE BOARDS REQUEST</w:t>
      </w:r>
      <w:r>
        <w:t xml:space="preserve"> that Alberta Environment and Parks, Alberta Energy and the Alberta Energy Regulator, who are responsible for energy development, to put in place appropriate legislation and standards to protect landowners from undue hardship as a result of oil and gas company</w:t>
      </w:r>
      <w:r>
        <w:rPr>
          <w:color w:val="FF0000"/>
        </w:rPr>
        <w:t>’s</w:t>
      </w:r>
      <w:r>
        <w:t xml:space="preserve"> neglect of oil and gas site</w:t>
      </w:r>
      <w:r>
        <w:rPr>
          <w:color w:val="FF0000"/>
        </w:rPr>
        <w:t>s</w:t>
      </w:r>
      <w:r>
        <w:t xml:space="preserve"> maintenance issues, namely weed control.</w:t>
      </w:r>
    </w:p>
    <w:p w14:paraId="2962F7BF" w14:textId="77777777" w:rsidR="004C6C64" w:rsidRDefault="00E30FC0">
      <w:pPr>
        <w:ind w:left="720"/>
      </w:pPr>
      <w:r>
        <w:t>The resolution was voted on as presented.</w:t>
      </w:r>
    </w:p>
    <w:p w14:paraId="54C72730" w14:textId="77777777" w:rsidR="004C6C64" w:rsidRDefault="00E30FC0">
      <w:pPr>
        <w:ind w:left="720"/>
        <w:rPr>
          <w:b/>
          <w:smallCaps/>
        </w:rPr>
      </w:pPr>
      <w:r>
        <w:rPr>
          <w:b/>
          <w:smallCaps/>
        </w:rPr>
        <w:t xml:space="preserve">MOTION CARRIED: </w:t>
      </w:r>
      <w:r>
        <w:rPr>
          <w:b/>
          <w:smallCaps/>
          <w:color w:val="000000"/>
        </w:rPr>
        <w:t xml:space="preserve"> 93%</w:t>
      </w:r>
    </w:p>
    <w:p w14:paraId="77373D3E" w14:textId="77777777" w:rsidR="004C6C64" w:rsidRDefault="00E30FC0">
      <w:pPr>
        <w:ind w:left="720"/>
        <w:rPr>
          <w:b/>
          <w:sz w:val="24"/>
          <w:szCs w:val="24"/>
          <w:u w:val="single"/>
        </w:rPr>
      </w:pPr>
      <w:r>
        <w:rPr>
          <w:b/>
          <w:sz w:val="24"/>
          <w:szCs w:val="24"/>
          <w:u w:val="single"/>
        </w:rPr>
        <w:t>Resolution 2-21: Pesticide Container Collection Program</w:t>
      </w:r>
    </w:p>
    <w:p w14:paraId="1D356771" w14:textId="77777777" w:rsidR="004C6C64" w:rsidRDefault="00E30FC0">
      <w:pPr>
        <w:ind w:left="720"/>
      </w:pPr>
      <w:proofErr w:type="gramStart"/>
      <w:r>
        <w:rPr>
          <w:b/>
        </w:rPr>
        <w:t>THEREFORE</w:t>
      </w:r>
      <w:proofErr w:type="gramEnd"/>
      <w:r>
        <w:rPr>
          <w:b/>
        </w:rPr>
        <w:t xml:space="preserve"> BE IT RESOLVED THAT ALBERTA’S AGRICULTURAL SERVICE BOARDS REQUEST </w:t>
      </w:r>
      <w:r>
        <w:t xml:space="preserve">That Alberta Environment and Parks develop, with </w:t>
      </w:r>
      <w:proofErr w:type="spellStart"/>
      <w:r>
        <w:t>CleanFARMS</w:t>
      </w:r>
      <w:proofErr w:type="spellEnd"/>
      <w:r>
        <w:t>, an empty pesticide container program that places the responsibility of collecting pesticide containers in Alberta with the Agricultural Retail/Dealer and removes the responsibility from the municipalities.</w:t>
      </w:r>
    </w:p>
    <w:p w14:paraId="24CE0D87" w14:textId="77777777" w:rsidR="004C6C64" w:rsidRDefault="00E30FC0">
      <w:pPr>
        <w:spacing w:after="0"/>
        <w:ind w:left="720"/>
      </w:pPr>
      <w:r>
        <w:rPr>
          <w:b/>
        </w:rPr>
        <w:t>Moved by:</w:t>
      </w:r>
      <w:r>
        <w:t xml:space="preserve">  Ryan Fleetwood, Vulcan County</w:t>
      </w:r>
    </w:p>
    <w:p w14:paraId="0FE9C5B8" w14:textId="77777777" w:rsidR="004C6C64" w:rsidRDefault="00E30FC0">
      <w:pPr>
        <w:ind w:left="720"/>
      </w:pPr>
      <w:r>
        <w:rPr>
          <w:b/>
        </w:rPr>
        <w:t>Seconded by:</w:t>
      </w:r>
      <w:r>
        <w:t xml:space="preserve">  Jennifer Crowson, Municipal District of Taber</w:t>
      </w:r>
    </w:p>
    <w:p w14:paraId="1652D6DF" w14:textId="77777777" w:rsidR="004C6C64" w:rsidRDefault="00E30FC0">
      <w:pPr>
        <w:ind w:left="720"/>
      </w:pPr>
      <w:r>
        <w:t>The resolution was voted on as presented.</w:t>
      </w:r>
    </w:p>
    <w:p w14:paraId="0309F73E" w14:textId="77777777" w:rsidR="004C6C64" w:rsidRDefault="00E30FC0">
      <w:pPr>
        <w:ind w:left="720"/>
        <w:rPr>
          <w:b/>
          <w:smallCaps/>
          <w:color w:val="000000"/>
        </w:rPr>
      </w:pPr>
      <w:r>
        <w:rPr>
          <w:b/>
          <w:smallCaps/>
          <w:color w:val="000000"/>
        </w:rPr>
        <w:t>MOTION CARRIED:  69%</w:t>
      </w:r>
    </w:p>
    <w:p w14:paraId="305EAAEA" w14:textId="77777777" w:rsidR="004C6C64" w:rsidRDefault="00E30FC0">
      <w:pPr>
        <w:ind w:left="720"/>
        <w:rPr>
          <w:b/>
          <w:sz w:val="24"/>
          <w:szCs w:val="24"/>
          <w:u w:val="single"/>
        </w:rPr>
      </w:pPr>
      <w:r>
        <w:rPr>
          <w:b/>
          <w:sz w:val="24"/>
          <w:szCs w:val="24"/>
          <w:u w:val="single"/>
        </w:rPr>
        <w:t xml:space="preserve">Resolution 3-21: An Effective Solution for Control of Richardson Ground Squirrels in Alberta </w:t>
      </w:r>
    </w:p>
    <w:p w14:paraId="3ACF9EFD" w14:textId="77777777" w:rsidR="004C6C64" w:rsidRDefault="00E30FC0">
      <w:pPr>
        <w:ind w:left="720"/>
      </w:pPr>
      <w:proofErr w:type="gramStart"/>
      <w:r>
        <w:rPr>
          <w:b/>
        </w:rPr>
        <w:t>THEREFORE</w:t>
      </w:r>
      <w:proofErr w:type="gramEnd"/>
      <w:r>
        <w:rPr>
          <w:b/>
        </w:rPr>
        <w:t xml:space="preserve"> BE IT RESOLVED THAT ALBERTA’S AGRICULTURAL SERVICE BOARDS REQUEST</w:t>
      </w:r>
      <w:r>
        <w:t xml:space="preserve"> the Pest Management Regulatory Agency have Strychnine registration extended until an effective and safe alternative control be found and/or Alberta Agriculture and Forestry make significant funding available for research into a sustainable, long term solution for control of Richardson ground squirrels.</w:t>
      </w:r>
    </w:p>
    <w:p w14:paraId="4A13216F" w14:textId="77777777" w:rsidR="004C6C64" w:rsidRDefault="00E30FC0">
      <w:pPr>
        <w:spacing w:after="0"/>
        <w:ind w:left="720"/>
      </w:pPr>
      <w:r>
        <w:rPr>
          <w:b/>
        </w:rPr>
        <w:t>Moved by:</w:t>
      </w:r>
      <w:r>
        <w:t xml:space="preserve">  Howard Shield, Flagstaff County</w:t>
      </w:r>
    </w:p>
    <w:p w14:paraId="5AF66AC7" w14:textId="77777777" w:rsidR="004C6C64" w:rsidRDefault="00E30FC0">
      <w:pPr>
        <w:ind w:left="720"/>
      </w:pPr>
      <w:r>
        <w:rPr>
          <w:b/>
        </w:rPr>
        <w:t>Seconded by:</w:t>
      </w:r>
      <w:r>
        <w:t xml:space="preserve">  Dave Grover, Stetter County</w:t>
      </w:r>
    </w:p>
    <w:p w14:paraId="3A6B2AC3" w14:textId="77777777" w:rsidR="004C6C64" w:rsidRDefault="00E30FC0">
      <w:pPr>
        <w:ind w:left="720"/>
      </w:pPr>
      <w:r>
        <w:t>A friendly amendment from Mountain View County was proposed to remove the “or” from the “and/or”.</w:t>
      </w:r>
    </w:p>
    <w:p w14:paraId="3C5445D8" w14:textId="4E296272" w:rsidR="004C6C64" w:rsidRDefault="00E30FC0">
      <w:pPr>
        <w:ind w:left="720"/>
        <w:rPr>
          <w:b/>
          <w:smallCaps/>
        </w:rPr>
      </w:pPr>
      <w:proofErr w:type="gramStart"/>
      <w:r>
        <w:rPr>
          <w:b/>
        </w:rPr>
        <w:t>THEREFORE</w:t>
      </w:r>
      <w:proofErr w:type="gramEnd"/>
      <w:r>
        <w:rPr>
          <w:b/>
        </w:rPr>
        <w:t xml:space="preserve"> BE IT RESOLVED THAT ALBERTA’S AGRICULTURAL SERVICE BOARDS REQUEST</w:t>
      </w:r>
      <w:r>
        <w:t xml:space="preserve"> the Pest Management Regulatory Agency have Strychnine registration extended until an effective and safe alternative control be found and</w:t>
      </w:r>
      <w:r w:rsidR="000B12A1" w:rsidRPr="000B12A1">
        <w:rPr>
          <w:strike/>
          <w:color w:val="FF0000"/>
        </w:rPr>
        <w:t>/or</w:t>
      </w:r>
      <w:r w:rsidRPr="000B12A1">
        <w:rPr>
          <w:color w:val="FF0000"/>
        </w:rPr>
        <w:t xml:space="preserve"> </w:t>
      </w:r>
      <w:r>
        <w:t>Alberta Agriculture and Forestry make significant funding available for research into a sustainable, long term solution for control of Richardson ground squirrels.</w:t>
      </w:r>
    </w:p>
    <w:p w14:paraId="0808427E" w14:textId="77777777" w:rsidR="004C6C64" w:rsidRDefault="00E30FC0">
      <w:pPr>
        <w:ind w:left="720"/>
      </w:pPr>
      <w:r>
        <w:t>The resolution was voted on as presented.</w:t>
      </w:r>
    </w:p>
    <w:p w14:paraId="3FEB9924" w14:textId="77777777" w:rsidR="004C6C64" w:rsidRDefault="00E30FC0">
      <w:pPr>
        <w:ind w:left="720"/>
        <w:rPr>
          <w:b/>
          <w:smallCaps/>
          <w:color w:val="FF0000"/>
        </w:rPr>
      </w:pPr>
      <w:r>
        <w:rPr>
          <w:b/>
          <w:smallCaps/>
        </w:rPr>
        <w:t xml:space="preserve">MOTION CARRIED:  </w:t>
      </w:r>
      <w:r>
        <w:rPr>
          <w:b/>
          <w:smallCaps/>
          <w:color w:val="000000"/>
        </w:rPr>
        <w:t>87%</w:t>
      </w:r>
    </w:p>
    <w:p w14:paraId="4C5ECADA" w14:textId="77777777" w:rsidR="004C6C64" w:rsidRDefault="004C6C64">
      <w:pPr>
        <w:ind w:left="720"/>
        <w:rPr>
          <w:b/>
          <w:sz w:val="24"/>
          <w:szCs w:val="24"/>
          <w:u w:val="single"/>
        </w:rPr>
      </w:pPr>
    </w:p>
    <w:p w14:paraId="6B98DFB0" w14:textId="77777777" w:rsidR="004C6C64" w:rsidRDefault="004C6C64">
      <w:pPr>
        <w:ind w:left="720"/>
        <w:rPr>
          <w:b/>
          <w:sz w:val="24"/>
          <w:szCs w:val="24"/>
          <w:u w:val="single"/>
        </w:rPr>
      </w:pPr>
    </w:p>
    <w:p w14:paraId="62CA629D" w14:textId="77777777" w:rsidR="004C6C64" w:rsidRDefault="00E30FC0">
      <w:pPr>
        <w:ind w:left="720"/>
        <w:rPr>
          <w:b/>
          <w:sz w:val="24"/>
          <w:szCs w:val="24"/>
          <w:u w:val="single"/>
        </w:rPr>
      </w:pPr>
      <w:r>
        <w:rPr>
          <w:b/>
          <w:sz w:val="24"/>
          <w:szCs w:val="24"/>
          <w:u w:val="single"/>
        </w:rPr>
        <w:t>Resolution 4-21: Registration of 2% Liquid Strychnine</w:t>
      </w:r>
    </w:p>
    <w:p w14:paraId="09360EA9" w14:textId="77777777" w:rsidR="004C6C64" w:rsidRDefault="00E30FC0">
      <w:pPr>
        <w:ind w:left="720"/>
      </w:pPr>
      <w:proofErr w:type="gramStart"/>
      <w:r>
        <w:rPr>
          <w:b/>
        </w:rPr>
        <w:t>THEREFORE</w:t>
      </w:r>
      <w:proofErr w:type="gramEnd"/>
      <w:r>
        <w:rPr>
          <w:b/>
        </w:rPr>
        <w:t xml:space="preserve"> BE IT RESOLVED THAT ALBERTA’S AGRICULTURAL SERVICE BOARDS REQUEST </w:t>
      </w:r>
      <w:r>
        <w:t>that the Provincial Minister of Agriculture and Forestry lobby with all other Provincial Ministries of Agriculture to encourage Health Canada and the Pest Management Regulatory Agency to reinstate 2% Liquid Strychnine on the market available on a temporary basis to agricultural producers to utilize on their farms for control of Richardson’s Ground Squirrels.</w:t>
      </w:r>
    </w:p>
    <w:p w14:paraId="79DD12E7" w14:textId="77777777" w:rsidR="004C6C64" w:rsidRDefault="00E30FC0">
      <w:pPr>
        <w:ind w:left="720"/>
      </w:pPr>
      <w:r>
        <w:rPr>
          <w:b/>
        </w:rPr>
        <w:t>FURTHER THEREFORE BE IT RESOLVED THAT ALBERTA’S AGRICULTURAL SERVICE BOARDS REQUEST</w:t>
      </w:r>
      <w:r>
        <w:t xml:space="preserve"> that Alberta Agriculture and Forestry create and maintain a system that provides producers participating in the Farmer Pesticide Certificate program the opportunity to purchase and use Strychnine safely.</w:t>
      </w:r>
    </w:p>
    <w:p w14:paraId="312B19E3" w14:textId="77777777" w:rsidR="004C6C64" w:rsidRDefault="00E30FC0">
      <w:pPr>
        <w:spacing w:after="0"/>
        <w:ind w:left="720"/>
      </w:pPr>
      <w:r>
        <w:rPr>
          <w:b/>
        </w:rPr>
        <w:t>Moved by:</w:t>
      </w:r>
      <w:r>
        <w:t xml:space="preserve">  Dave Grover, Stettler County</w:t>
      </w:r>
    </w:p>
    <w:p w14:paraId="5D8CD794" w14:textId="77777777" w:rsidR="004C6C64" w:rsidRDefault="00E30FC0">
      <w:pPr>
        <w:ind w:left="720"/>
      </w:pPr>
      <w:r>
        <w:rPr>
          <w:b/>
        </w:rPr>
        <w:t>Seconded by:</w:t>
      </w:r>
      <w:r>
        <w:t xml:space="preserve">  Howard Shield, Flagstaff County</w:t>
      </w:r>
    </w:p>
    <w:p w14:paraId="7F3738DB" w14:textId="77777777" w:rsidR="004C6C64" w:rsidRDefault="00E30FC0">
      <w:pPr>
        <w:ind w:left="720"/>
        <w:rPr>
          <w:b/>
        </w:rPr>
      </w:pPr>
      <w:r>
        <w:t xml:space="preserve">This resolution was </w:t>
      </w:r>
      <w:proofErr w:type="gramStart"/>
      <w:r>
        <w:t>debated</w:t>
      </w:r>
      <w:proofErr w:type="gramEnd"/>
      <w:r>
        <w:t xml:space="preserve"> and an amendment was proposed to remove the “FURTHER THEREFORE BE IT RESOLVED THAT ALBERTA’S AGRICULTURAL SERVICE BOARDS REQUEST that Alberta Agriculture and Forestry create and maintain a system that provides producers participating in the Farmer Pesticide Certificate program the opportunity to purchase and use Strychnine safely.” </w:t>
      </w:r>
    </w:p>
    <w:p w14:paraId="048D1F93" w14:textId="77777777" w:rsidR="004C6C64" w:rsidRDefault="00E30FC0">
      <w:pPr>
        <w:spacing w:after="0"/>
        <w:ind w:left="720"/>
        <w:rPr>
          <w:b/>
        </w:rPr>
      </w:pPr>
      <w:r>
        <w:rPr>
          <w:b/>
        </w:rPr>
        <w:t xml:space="preserve">Amendment Moved by: </w:t>
      </w:r>
      <w:r>
        <w:t>Brenda Knight, Lacombe County</w:t>
      </w:r>
    </w:p>
    <w:p w14:paraId="3501012D" w14:textId="77777777" w:rsidR="004C6C64" w:rsidRDefault="00E30FC0">
      <w:pPr>
        <w:spacing w:after="0"/>
        <w:ind w:left="720"/>
      </w:pPr>
      <w:r>
        <w:rPr>
          <w:b/>
        </w:rPr>
        <w:t xml:space="preserve">Amendment Seconded by: </w:t>
      </w:r>
      <w:r>
        <w:t>Dustin Vossler, Cypress County</w:t>
      </w:r>
    </w:p>
    <w:p w14:paraId="0296ECB9" w14:textId="77777777" w:rsidR="004C6C64" w:rsidRDefault="004C6C64">
      <w:pPr>
        <w:spacing w:after="0"/>
        <w:ind w:left="720"/>
      </w:pPr>
    </w:p>
    <w:p w14:paraId="730432B8" w14:textId="77777777" w:rsidR="004C6C64" w:rsidRDefault="00E30FC0">
      <w:pPr>
        <w:spacing w:after="0"/>
        <w:ind w:left="720"/>
      </w:pPr>
      <w:r>
        <w:t>The amended resolution presented to be voted on read as follows:</w:t>
      </w:r>
    </w:p>
    <w:p w14:paraId="031AC1EC" w14:textId="77777777" w:rsidR="004C6C64" w:rsidRDefault="004C6C64">
      <w:pPr>
        <w:spacing w:after="0"/>
        <w:ind w:left="720"/>
      </w:pPr>
    </w:p>
    <w:p w14:paraId="348E35B4" w14:textId="77777777" w:rsidR="004C6C64" w:rsidRDefault="00E30FC0">
      <w:pPr>
        <w:spacing w:after="0"/>
        <w:ind w:left="720"/>
      </w:pPr>
      <w:proofErr w:type="gramStart"/>
      <w:r>
        <w:rPr>
          <w:b/>
        </w:rPr>
        <w:t>THEREFORE</w:t>
      </w:r>
      <w:proofErr w:type="gramEnd"/>
      <w:r>
        <w:rPr>
          <w:b/>
        </w:rPr>
        <w:t xml:space="preserve"> BE IT RESOLVED THAT ALBERTA’S AGRICULTURAL SERVICE BOARDS REQUEST </w:t>
      </w:r>
      <w:r>
        <w:t>that the Provincial Minister of Agriculture and Forestry lobby with all other Provincial Ministries of Agriculture to encourage Health Canada and the Pest Management Regulatory Agency to reinstate 2% Liquid Strychnine on the market available on a temporary basis to agricultural producers to utilize on their farms for control of Richardson’s Ground Squirrels.</w:t>
      </w:r>
    </w:p>
    <w:p w14:paraId="4EAF125C" w14:textId="77777777" w:rsidR="004C6C64" w:rsidRDefault="004C6C64">
      <w:pPr>
        <w:spacing w:after="0"/>
        <w:ind w:left="720"/>
        <w:rPr>
          <w:b/>
          <w:strike/>
        </w:rPr>
      </w:pPr>
    </w:p>
    <w:p w14:paraId="2D602758" w14:textId="77777777" w:rsidR="004C6C64" w:rsidRPr="000B12A1" w:rsidRDefault="00E30FC0">
      <w:pPr>
        <w:spacing w:after="0"/>
        <w:ind w:left="720"/>
        <w:rPr>
          <w:color w:val="FF0000"/>
        </w:rPr>
      </w:pPr>
      <w:r w:rsidRPr="000B12A1">
        <w:rPr>
          <w:b/>
          <w:strike/>
          <w:color w:val="FF0000"/>
        </w:rPr>
        <w:t>FURTHER THEREFORE BE IT RESOLVED THAT ALBERTA’S AGRICULTURAL SERVICE BOARDS REQUEST</w:t>
      </w:r>
      <w:r w:rsidRPr="000B12A1">
        <w:rPr>
          <w:strike/>
          <w:color w:val="FF0000"/>
        </w:rPr>
        <w:t xml:space="preserve"> that Alberta Agriculture and Forestry create and maintain a system that provides producers participating in the Farmer Pesticide Certificate program the opportunity to purchase and use Strychnine safely.</w:t>
      </w:r>
    </w:p>
    <w:p w14:paraId="5CD21F3A" w14:textId="77777777" w:rsidR="004C6C64" w:rsidRDefault="004C6C64">
      <w:pPr>
        <w:spacing w:after="0"/>
        <w:ind w:left="720"/>
        <w:rPr>
          <w:b/>
          <w:sz w:val="24"/>
          <w:szCs w:val="24"/>
        </w:rPr>
      </w:pPr>
    </w:p>
    <w:p w14:paraId="0404E01F" w14:textId="77777777" w:rsidR="004C6C64" w:rsidRDefault="00E30FC0">
      <w:pPr>
        <w:spacing w:after="0"/>
        <w:ind w:left="720"/>
      </w:pPr>
      <w:r>
        <w:rPr>
          <w:b/>
          <w:sz w:val="24"/>
          <w:szCs w:val="24"/>
        </w:rPr>
        <w:t>AMENDMENT DEFEATED 72%</w:t>
      </w:r>
    </w:p>
    <w:p w14:paraId="4A16B5E4" w14:textId="77777777" w:rsidR="004C6C64" w:rsidRDefault="004C6C64">
      <w:pPr>
        <w:spacing w:after="0"/>
        <w:ind w:left="720"/>
      </w:pPr>
    </w:p>
    <w:p w14:paraId="644CC13F" w14:textId="77777777" w:rsidR="004C6C64" w:rsidRDefault="00E30FC0">
      <w:pPr>
        <w:spacing w:after="0"/>
        <w:ind w:left="720"/>
      </w:pPr>
      <w:r>
        <w:lastRenderedPageBreak/>
        <w:t xml:space="preserve">This resolution was </w:t>
      </w:r>
      <w:proofErr w:type="gramStart"/>
      <w:r>
        <w:t>debated</w:t>
      </w:r>
      <w:proofErr w:type="gramEnd"/>
      <w:r>
        <w:t xml:space="preserve"> and an amendment was proposed to add “Municipalities and agricultural fieldmen with appropriate training to provide to our producers when purchasing and using Strychnine” and remove “producers participating in the Farmer Pesticide Certificate program the opportunity to purchase and use Strychnine safely”.</w:t>
      </w:r>
    </w:p>
    <w:p w14:paraId="6F9E6A6C" w14:textId="77777777" w:rsidR="004C6C64" w:rsidRDefault="004C6C64">
      <w:pPr>
        <w:spacing w:after="0"/>
        <w:ind w:left="720"/>
        <w:rPr>
          <w:b/>
        </w:rPr>
      </w:pPr>
    </w:p>
    <w:p w14:paraId="2B659797" w14:textId="77777777" w:rsidR="004C6C64" w:rsidRDefault="00E30FC0">
      <w:pPr>
        <w:spacing w:after="0"/>
        <w:ind w:left="720"/>
        <w:rPr>
          <w:b/>
        </w:rPr>
      </w:pPr>
      <w:r>
        <w:rPr>
          <w:b/>
        </w:rPr>
        <w:t xml:space="preserve">Amendment Moved by: </w:t>
      </w:r>
      <w:r>
        <w:t>Brenda Knight, Lacombe County</w:t>
      </w:r>
    </w:p>
    <w:p w14:paraId="73753420" w14:textId="77777777" w:rsidR="004C6C64" w:rsidRDefault="00E30FC0">
      <w:pPr>
        <w:spacing w:after="0"/>
        <w:ind w:left="720"/>
      </w:pPr>
      <w:r>
        <w:rPr>
          <w:b/>
        </w:rPr>
        <w:t xml:space="preserve">Amendment Seconded by: </w:t>
      </w:r>
      <w:r>
        <w:t>Dustin Vossler, Cypress County</w:t>
      </w:r>
    </w:p>
    <w:p w14:paraId="725D9945" w14:textId="77777777" w:rsidR="004C6C64" w:rsidRDefault="004C6C64">
      <w:pPr>
        <w:spacing w:after="0"/>
        <w:ind w:left="720"/>
      </w:pPr>
    </w:p>
    <w:p w14:paraId="0BCDF0C5" w14:textId="77777777" w:rsidR="004C6C64" w:rsidRDefault="00E30FC0">
      <w:pPr>
        <w:ind w:left="720"/>
        <w:rPr>
          <w:b/>
        </w:rPr>
      </w:pPr>
      <w:r>
        <w:t>The amended resolution presented to be voted on read as follows:</w:t>
      </w:r>
    </w:p>
    <w:p w14:paraId="769A5D0D" w14:textId="77777777" w:rsidR="004C6C64" w:rsidRDefault="00E30FC0">
      <w:pPr>
        <w:spacing w:after="0"/>
        <w:ind w:left="720"/>
      </w:pPr>
      <w:proofErr w:type="gramStart"/>
      <w:r>
        <w:rPr>
          <w:b/>
        </w:rPr>
        <w:t>THEREFORE</w:t>
      </w:r>
      <w:proofErr w:type="gramEnd"/>
      <w:r>
        <w:rPr>
          <w:b/>
        </w:rPr>
        <w:t xml:space="preserve"> BE IT RESOLVED THAT ALBERTA’S AGRICULTURAL SERVICE BOARDS REQUEST </w:t>
      </w:r>
      <w:r>
        <w:t>that the Provincial Minister of Agriculture and Forestry lobby with all other Provincial Ministries of Agriculture to encourage Health Canada and the Pest Management Regulatory Agency to reinstate 2% Liquid Strychnine on the market available on a temporary basis to agricultural producers to utilize on their farms for control of Richardson’s Ground Squirrels.</w:t>
      </w:r>
    </w:p>
    <w:p w14:paraId="1AF0B15D" w14:textId="77777777" w:rsidR="004C6C64" w:rsidRDefault="004C6C64">
      <w:pPr>
        <w:spacing w:after="0"/>
        <w:ind w:left="720"/>
        <w:rPr>
          <w:b/>
        </w:rPr>
      </w:pPr>
    </w:p>
    <w:p w14:paraId="1ED0F728" w14:textId="77777777" w:rsidR="004C6C64" w:rsidRDefault="00E30FC0">
      <w:pPr>
        <w:spacing w:after="0"/>
        <w:ind w:left="720"/>
      </w:pPr>
      <w:bookmarkStart w:id="1" w:name="_heading=h.30j0zll" w:colFirst="0" w:colLast="0"/>
      <w:bookmarkEnd w:id="1"/>
      <w:r>
        <w:rPr>
          <w:b/>
        </w:rPr>
        <w:t>FURTHER THEREFORE BE IT RESOLVED THAT ALBERTA’S AGRICULTURAL SERVICE BOARDS REQUEST</w:t>
      </w:r>
      <w:r>
        <w:t xml:space="preserve"> that Alberta Agriculture and Forestry create and maintain a system that provides </w:t>
      </w:r>
      <w:r>
        <w:rPr>
          <w:color w:val="C00000"/>
        </w:rPr>
        <w:t xml:space="preserve">Municipalities and agricultural fieldmen with appropriate training to provide to our </w:t>
      </w:r>
      <w:r>
        <w:rPr>
          <w:color w:val="000000"/>
        </w:rPr>
        <w:t>producers when</w:t>
      </w:r>
      <w:r>
        <w:rPr>
          <w:color w:val="C00000"/>
        </w:rPr>
        <w:t xml:space="preserve"> purchasing and using Strychnine. </w:t>
      </w:r>
      <w:r>
        <w:rPr>
          <w:strike/>
          <w:color w:val="C00000"/>
        </w:rPr>
        <w:t>Participating in the Farmer Pesticide Certificate program the opportunity to purchase and use Strychnine safely.</w:t>
      </w:r>
    </w:p>
    <w:p w14:paraId="51A6801D" w14:textId="77777777" w:rsidR="004C6C64" w:rsidRDefault="004C6C64">
      <w:pPr>
        <w:spacing w:after="0"/>
        <w:ind w:left="720"/>
      </w:pPr>
    </w:p>
    <w:p w14:paraId="7B8DB66B" w14:textId="77777777" w:rsidR="004C6C64" w:rsidRDefault="00E30FC0">
      <w:pPr>
        <w:spacing w:after="0"/>
        <w:ind w:left="720"/>
        <w:rPr>
          <w:b/>
        </w:rPr>
      </w:pPr>
      <w:r>
        <w:rPr>
          <w:b/>
        </w:rPr>
        <w:t>AMENDMENT DEFEATED: 78%</w:t>
      </w:r>
    </w:p>
    <w:p w14:paraId="069C1791" w14:textId="77777777" w:rsidR="004C6C64" w:rsidRDefault="004C6C64">
      <w:pPr>
        <w:spacing w:after="0"/>
        <w:ind w:left="720"/>
        <w:rPr>
          <w:b/>
        </w:rPr>
      </w:pPr>
    </w:p>
    <w:p w14:paraId="2D40D059" w14:textId="77777777" w:rsidR="004C6C64" w:rsidRDefault="00E30FC0">
      <w:pPr>
        <w:spacing w:after="0"/>
        <w:ind w:left="720"/>
        <w:rPr>
          <w:b/>
        </w:rPr>
      </w:pPr>
      <w:r>
        <w:t>The resolution for discussion remained as presented:</w:t>
      </w:r>
    </w:p>
    <w:p w14:paraId="2A85A26D" w14:textId="77777777" w:rsidR="004C6C64" w:rsidRDefault="004C6C64">
      <w:pPr>
        <w:spacing w:after="0"/>
        <w:ind w:left="720"/>
        <w:rPr>
          <w:b/>
        </w:rPr>
      </w:pPr>
    </w:p>
    <w:p w14:paraId="63B4FCFF" w14:textId="77777777" w:rsidR="004C6C64" w:rsidRDefault="00E30FC0">
      <w:pPr>
        <w:ind w:left="720"/>
      </w:pPr>
      <w:proofErr w:type="gramStart"/>
      <w:r>
        <w:rPr>
          <w:b/>
        </w:rPr>
        <w:t>THEREFORE</w:t>
      </w:r>
      <w:proofErr w:type="gramEnd"/>
      <w:r>
        <w:rPr>
          <w:b/>
        </w:rPr>
        <w:t xml:space="preserve"> BE IT RESOLVED THAT ALBERTA’S AGRICULTURAL SERVICE BOARDS REQUEST </w:t>
      </w:r>
      <w:r>
        <w:t>that the Provincial Minister of Agriculture and Forestry lobby with all other Provincial Ministries of Agriculture to encourage Health Canada and the Pest Management Regulatory Agency to reinstate 2% Liquid Strychnine on the market available on a temporary basis to agricultural producers to utilize on their farms for control of Richardson’s Ground Squirrels.</w:t>
      </w:r>
    </w:p>
    <w:p w14:paraId="315AB4D4" w14:textId="77777777" w:rsidR="004C6C64" w:rsidRDefault="00E30FC0">
      <w:pPr>
        <w:ind w:left="720"/>
      </w:pPr>
      <w:r>
        <w:rPr>
          <w:b/>
        </w:rPr>
        <w:t>FURTHER THEREFORE BE IT RESOLVED THAT ALBERTA’S AGRICULTURAL SERVICE BOARDS REQUEST</w:t>
      </w:r>
      <w:r>
        <w:t xml:space="preserve"> that Alberta Agriculture and Forestry create and maintain a system that provides producers participating in the Farmer Pesticide Certificate program the opportunity to purchase and use Strychnine safely.</w:t>
      </w:r>
    </w:p>
    <w:p w14:paraId="7FD7FBF5" w14:textId="77777777" w:rsidR="004C6C64" w:rsidRDefault="00E30FC0">
      <w:pPr>
        <w:spacing w:after="0"/>
        <w:ind w:left="720"/>
        <w:rPr>
          <w:b/>
        </w:rPr>
      </w:pPr>
      <w:r>
        <w:t>The resolution was voted on as presented.</w:t>
      </w:r>
    </w:p>
    <w:p w14:paraId="1BE9E922" w14:textId="77777777" w:rsidR="004C6C64" w:rsidRDefault="004C6C64">
      <w:pPr>
        <w:spacing w:after="0"/>
        <w:ind w:left="720"/>
        <w:rPr>
          <w:b/>
        </w:rPr>
      </w:pPr>
    </w:p>
    <w:p w14:paraId="77A16C07" w14:textId="77777777" w:rsidR="004C6C64" w:rsidRDefault="00E30FC0">
      <w:pPr>
        <w:spacing w:after="0"/>
        <w:ind w:left="720"/>
        <w:rPr>
          <w:b/>
        </w:rPr>
      </w:pPr>
      <w:r>
        <w:rPr>
          <w:b/>
          <w:smallCaps/>
          <w:color w:val="000000"/>
        </w:rPr>
        <w:t>MOTION CARRIED:  63%</w:t>
      </w:r>
    </w:p>
    <w:p w14:paraId="06BA4EF8" w14:textId="77777777" w:rsidR="004C6C64" w:rsidRDefault="004C6C64">
      <w:pPr>
        <w:ind w:left="720"/>
        <w:rPr>
          <w:b/>
          <w:u w:val="single"/>
        </w:rPr>
      </w:pPr>
    </w:p>
    <w:p w14:paraId="34742E7A" w14:textId="77777777" w:rsidR="004C6C64" w:rsidRDefault="00E30FC0">
      <w:pPr>
        <w:ind w:left="720"/>
        <w:rPr>
          <w:b/>
          <w:u w:val="single"/>
        </w:rPr>
      </w:pPr>
      <w:r>
        <w:rPr>
          <w:b/>
          <w:u w:val="single"/>
        </w:rPr>
        <w:t>Resolution 5-21: Fusarium Testing After Cleaning</w:t>
      </w:r>
    </w:p>
    <w:p w14:paraId="6827C281" w14:textId="77777777" w:rsidR="004C6C64" w:rsidRDefault="00E30FC0">
      <w:pPr>
        <w:ind w:left="720"/>
      </w:pPr>
      <w:proofErr w:type="gramStart"/>
      <w:r>
        <w:rPr>
          <w:b/>
        </w:rPr>
        <w:lastRenderedPageBreak/>
        <w:t>THEREFORE</w:t>
      </w:r>
      <w:proofErr w:type="gramEnd"/>
      <w:r>
        <w:rPr>
          <w:b/>
        </w:rPr>
        <w:t xml:space="preserve"> BE IT RESOLVED THAT ALBERTA’S AGRICULTURAL SERVICE BOARDS REQUEST</w:t>
      </w:r>
      <w:r>
        <w:t xml:space="preserve"> that Agriculture and Agri-Food Canada revise the labeling requirements to include “Fusarium Free” seed, in that the sample is taken at the seed plant after it is cleaned by the seed plant operator in order to ensure the quality of the certified seed, and test results, same as the germination test, will have to be provided to the buyer.</w:t>
      </w:r>
    </w:p>
    <w:p w14:paraId="585DB3F1" w14:textId="77777777" w:rsidR="004C6C64" w:rsidRDefault="004C6C64">
      <w:pPr>
        <w:ind w:left="720"/>
      </w:pPr>
    </w:p>
    <w:p w14:paraId="1DCCFFAA" w14:textId="77777777" w:rsidR="004C6C64" w:rsidRDefault="00E30FC0">
      <w:pPr>
        <w:spacing w:after="0"/>
        <w:ind w:left="720"/>
      </w:pPr>
      <w:r>
        <w:rPr>
          <w:b/>
        </w:rPr>
        <w:t>Moved by:</w:t>
      </w:r>
      <w:r>
        <w:t xml:space="preserve">  Ken Anderson, County of </w:t>
      </w:r>
      <w:proofErr w:type="spellStart"/>
      <w:r>
        <w:t>Barrhead</w:t>
      </w:r>
      <w:proofErr w:type="spellEnd"/>
    </w:p>
    <w:p w14:paraId="5C78F1CD" w14:textId="77777777" w:rsidR="004C6C64" w:rsidRDefault="00E30FC0">
      <w:pPr>
        <w:ind w:left="720"/>
      </w:pPr>
      <w:r>
        <w:rPr>
          <w:b/>
        </w:rPr>
        <w:t>Seconded by:</w:t>
      </w:r>
      <w:r>
        <w:t xml:space="preserve">  Ross Bohnet, Lac Ste Anne County</w:t>
      </w:r>
    </w:p>
    <w:p w14:paraId="26E12588" w14:textId="77777777" w:rsidR="004C6C64" w:rsidRDefault="00E30FC0">
      <w:pPr>
        <w:ind w:left="720"/>
      </w:pPr>
      <w:r>
        <w:t>An amendment was proposed to add “</w:t>
      </w:r>
      <w:proofErr w:type="spellStart"/>
      <w:r>
        <w:t>Graminearum</w:t>
      </w:r>
      <w:proofErr w:type="spellEnd"/>
      <w:r>
        <w:t xml:space="preserve">” after “Fusarium”. </w:t>
      </w:r>
    </w:p>
    <w:p w14:paraId="2669A701" w14:textId="77777777" w:rsidR="004C6C64" w:rsidRDefault="00E30FC0">
      <w:pPr>
        <w:spacing w:after="0"/>
        <w:ind w:left="720"/>
      </w:pPr>
      <w:r>
        <w:rPr>
          <w:b/>
        </w:rPr>
        <w:t xml:space="preserve">Amendment Moved by:  </w:t>
      </w:r>
      <w:r>
        <w:t xml:space="preserve">Corinna Williams, Northern Sunrise County </w:t>
      </w:r>
    </w:p>
    <w:p w14:paraId="3E38879D" w14:textId="77777777" w:rsidR="004C6C64" w:rsidRDefault="00E30FC0">
      <w:pPr>
        <w:spacing w:after="0"/>
        <w:ind w:left="720"/>
      </w:pPr>
      <w:r>
        <w:rPr>
          <w:b/>
        </w:rPr>
        <w:t>Amendment Seconded by:</w:t>
      </w:r>
      <w:r>
        <w:t xml:space="preserve">  Simon Lavoie, Northern Sunrise County</w:t>
      </w:r>
    </w:p>
    <w:p w14:paraId="19B758FF" w14:textId="77777777" w:rsidR="004C6C64" w:rsidRDefault="004C6C64">
      <w:pPr>
        <w:spacing w:after="0"/>
        <w:ind w:left="720"/>
      </w:pPr>
    </w:p>
    <w:p w14:paraId="29DDE2A3" w14:textId="77777777" w:rsidR="004C6C64" w:rsidRDefault="00E30FC0">
      <w:pPr>
        <w:spacing w:after="0"/>
        <w:ind w:left="720"/>
      </w:pPr>
      <w:r>
        <w:t>The amended resolution presented to be voted on read as follows:</w:t>
      </w:r>
    </w:p>
    <w:p w14:paraId="404C634D" w14:textId="77777777" w:rsidR="004C6C64" w:rsidRDefault="004C6C64">
      <w:pPr>
        <w:spacing w:after="0"/>
        <w:ind w:left="720"/>
      </w:pPr>
    </w:p>
    <w:p w14:paraId="4D8A63E1" w14:textId="77777777" w:rsidR="004C6C64" w:rsidRDefault="00E30FC0">
      <w:pPr>
        <w:spacing w:after="0"/>
        <w:ind w:left="720"/>
      </w:pPr>
      <w:proofErr w:type="gramStart"/>
      <w:r>
        <w:rPr>
          <w:b/>
        </w:rPr>
        <w:t>THEREFORE</w:t>
      </w:r>
      <w:proofErr w:type="gramEnd"/>
      <w:r>
        <w:rPr>
          <w:b/>
        </w:rPr>
        <w:t xml:space="preserve"> BE IT RESOLVED THAT ALBERTA’S AGRICULTURAL SERVICE BOARDS REQUEST</w:t>
      </w:r>
      <w:r>
        <w:t xml:space="preserve"> that Agriculture and Agri-Food Canada revise the labeling requirements to include “Fusarium </w:t>
      </w:r>
      <w:proofErr w:type="spellStart"/>
      <w:r w:rsidRPr="000B12A1">
        <w:rPr>
          <w:color w:val="FF0000"/>
        </w:rPr>
        <w:t>Graminearum</w:t>
      </w:r>
      <w:proofErr w:type="spellEnd"/>
      <w:r>
        <w:t xml:space="preserve"> Free” seed, in that the sample is taken at the seed plant after it is cleaned by the seed plant operator in order to ensure the quality of the certified seed, and test results, same as the germination test, will have to be provided to the buyer.</w:t>
      </w:r>
    </w:p>
    <w:p w14:paraId="51267F96" w14:textId="77777777" w:rsidR="004C6C64" w:rsidRDefault="004C6C64">
      <w:pPr>
        <w:spacing w:after="0"/>
        <w:ind w:left="720"/>
        <w:rPr>
          <w:b/>
          <w:smallCaps/>
        </w:rPr>
      </w:pPr>
    </w:p>
    <w:p w14:paraId="4CF976F5" w14:textId="77777777" w:rsidR="004C6C64" w:rsidRDefault="00E30FC0">
      <w:pPr>
        <w:spacing w:after="0"/>
        <w:ind w:left="720"/>
      </w:pPr>
      <w:r>
        <w:rPr>
          <w:b/>
          <w:smallCaps/>
        </w:rPr>
        <w:t>AMENDMENT CARRIED:</w:t>
      </w:r>
      <w:r>
        <w:rPr>
          <w:b/>
          <w:smallCaps/>
          <w:color w:val="000000"/>
        </w:rPr>
        <w:t xml:space="preserve"> 91%</w:t>
      </w:r>
    </w:p>
    <w:p w14:paraId="19556A33" w14:textId="77777777" w:rsidR="004C6C64" w:rsidRDefault="004C6C64">
      <w:pPr>
        <w:spacing w:after="0"/>
        <w:ind w:left="720"/>
      </w:pPr>
    </w:p>
    <w:p w14:paraId="7CD7EE28" w14:textId="77777777" w:rsidR="004C6C64" w:rsidRDefault="00E30FC0">
      <w:pPr>
        <w:spacing w:after="0"/>
        <w:ind w:left="720"/>
      </w:pPr>
      <w:r>
        <w:t xml:space="preserve">A friendly amendment from Northern Sunrise County was proposed to change “in” after seed to “and”. </w:t>
      </w:r>
    </w:p>
    <w:p w14:paraId="02D86740" w14:textId="77777777" w:rsidR="004C6C64" w:rsidRDefault="004C6C64">
      <w:pPr>
        <w:spacing w:after="0"/>
        <w:ind w:left="720"/>
      </w:pPr>
    </w:p>
    <w:p w14:paraId="42FDB953" w14:textId="77777777" w:rsidR="004C6C64" w:rsidRDefault="00E30FC0">
      <w:pPr>
        <w:spacing w:after="0"/>
        <w:ind w:left="720"/>
      </w:pPr>
      <w:r>
        <w:t>The amended resolution presented to be voted on read as follows:</w:t>
      </w:r>
    </w:p>
    <w:p w14:paraId="1ABB6C0A" w14:textId="77777777" w:rsidR="004C6C64" w:rsidRDefault="004C6C64">
      <w:pPr>
        <w:spacing w:after="0"/>
        <w:ind w:left="720"/>
      </w:pPr>
    </w:p>
    <w:p w14:paraId="232C7FAB" w14:textId="77777777" w:rsidR="004C6C64" w:rsidRDefault="00E30FC0">
      <w:pPr>
        <w:spacing w:after="0"/>
        <w:ind w:left="720"/>
      </w:pPr>
      <w:proofErr w:type="gramStart"/>
      <w:r>
        <w:rPr>
          <w:b/>
        </w:rPr>
        <w:t>THEREFORE</w:t>
      </w:r>
      <w:proofErr w:type="gramEnd"/>
      <w:r>
        <w:rPr>
          <w:b/>
        </w:rPr>
        <w:t xml:space="preserve"> BE IT RESOLVED THAT ALBERTA’S AGRICULTURAL SERVICE BOARDS REQUEST</w:t>
      </w:r>
      <w:r>
        <w:t xml:space="preserve"> that Agriculture and Agri-Food Canada revise the labeling requirements to include “Fusarium </w:t>
      </w:r>
      <w:proofErr w:type="spellStart"/>
      <w:r w:rsidRPr="000B12A1">
        <w:rPr>
          <w:color w:val="FF0000"/>
        </w:rPr>
        <w:t>Graminearum</w:t>
      </w:r>
      <w:proofErr w:type="spellEnd"/>
      <w:r>
        <w:t xml:space="preserve"> Free” seed, </w:t>
      </w:r>
      <w:r>
        <w:rPr>
          <w:strike/>
          <w:color w:val="FF0000"/>
        </w:rPr>
        <w:t>in</w:t>
      </w:r>
      <w:r>
        <w:rPr>
          <w:color w:val="FF0000"/>
        </w:rPr>
        <w:t xml:space="preserve"> and</w:t>
      </w:r>
      <w:r>
        <w:t xml:space="preserve"> that the sample is taken at the seed plant after it is cleaned by the seed plant operator in order to ensure the quality of the certified seed, and test results, same as the germination test, will have to be provided to the buyer.</w:t>
      </w:r>
    </w:p>
    <w:p w14:paraId="7D2A9A42" w14:textId="77777777" w:rsidR="004C6C64" w:rsidRDefault="004C6C64">
      <w:pPr>
        <w:spacing w:after="0"/>
        <w:ind w:left="720"/>
      </w:pPr>
    </w:p>
    <w:p w14:paraId="666CDFB1" w14:textId="77777777" w:rsidR="004C6C64" w:rsidRDefault="00E30FC0">
      <w:pPr>
        <w:spacing w:after="0"/>
        <w:ind w:left="720"/>
      </w:pPr>
      <w:r>
        <w:t>The resolution was voted on as presented.</w:t>
      </w:r>
    </w:p>
    <w:p w14:paraId="79CE841B" w14:textId="77777777" w:rsidR="004C6C64" w:rsidRDefault="004C6C64">
      <w:pPr>
        <w:spacing w:after="0"/>
        <w:ind w:left="720"/>
      </w:pPr>
    </w:p>
    <w:p w14:paraId="02AEF4DA" w14:textId="77777777" w:rsidR="004C6C64" w:rsidRDefault="00E30FC0">
      <w:pPr>
        <w:spacing w:after="0"/>
        <w:ind w:left="720"/>
        <w:rPr>
          <w:color w:val="000000"/>
        </w:rPr>
      </w:pPr>
      <w:r>
        <w:rPr>
          <w:b/>
          <w:smallCaps/>
          <w:color w:val="000000"/>
        </w:rPr>
        <w:t>MOTION CARRIED:  75%</w:t>
      </w:r>
    </w:p>
    <w:p w14:paraId="0CF3F82F" w14:textId="77777777" w:rsidR="004C6C64" w:rsidRDefault="004C6C64">
      <w:pPr>
        <w:ind w:left="720"/>
      </w:pPr>
    </w:p>
    <w:p w14:paraId="0684E445" w14:textId="77777777" w:rsidR="004C6C64" w:rsidRDefault="00E30FC0">
      <w:pPr>
        <w:ind w:left="720"/>
        <w:rPr>
          <w:b/>
          <w:u w:val="single"/>
        </w:rPr>
      </w:pPr>
      <w:r>
        <w:rPr>
          <w:b/>
          <w:u w:val="single"/>
        </w:rPr>
        <w:t>Resolution 6-21: Agriculture Research Association Check Off Option</w:t>
      </w:r>
    </w:p>
    <w:p w14:paraId="3335D039" w14:textId="77777777" w:rsidR="004C6C64" w:rsidRDefault="00E30FC0">
      <w:pPr>
        <w:ind w:left="720"/>
      </w:pPr>
      <w:proofErr w:type="gramStart"/>
      <w:r>
        <w:rPr>
          <w:b/>
        </w:rPr>
        <w:lastRenderedPageBreak/>
        <w:t>THEREFORE</w:t>
      </w:r>
      <w:proofErr w:type="gramEnd"/>
      <w:r>
        <w:rPr>
          <w:b/>
        </w:rPr>
        <w:t xml:space="preserve"> BE IT RESOLVED THAT ALBERTA’S AGRICULTURAL SERVICE BOARDS REQUEST</w:t>
      </w:r>
      <w:r>
        <w:t xml:space="preserve"> that Alberta Agriculture and Forestry and the Alberta Agricultural Products Marketing Council create the option for producers to allocate check-off dollars directly to their local Applied Research Association or various approved Agricultural Research and Development Organizations </w:t>
      </w:r>
      <w:r>
        <w:rPr>
          <w:strike/>
          <w:color w:val="FF0000"/>
        </w:rPr>
        <w:t>or Agricultural Service Board</w:t>
      </w:r>
      <w:r>
        <w:t>.</w:t>
      </w:r>
    </w:p>
    <w:p w14:paraId="3281E8E3" w14:textId="77777777" w:rsidR="004C6C64" w:rsidRDefault="00E30FC0">
      <w:pPr>
        <w:pBdr>
          <w:top w:val="nil"/>
          <w:left w:val="nil"/>
          <w:bottom w:val="nil"/>
          <w:right w:val="nil"/>
          <w:between w:val="nil"/>
        </w:pBdr>
        <w:spacing w:after="0" w:line="240" w:lineRule="auto"/>
        <w:ind w:left="720"/>
        <w:rPr>
          <w:color w:val="000000"/>
        </w:rPr>
      </w:pPr>
      <w:r>
        <w:rPr>
          <w:b/>
          <w:color w:val="000000"/>
        </w:rPr>
        <w:t>Moved by:</w:t>
      </w:r>
      <w:r>
        <w:rPr>
          <w:color w:val="000000"/>
        </w:rPr>
        <w:t xml:space="preserve">  Sandra Eastman, Municipal District of Peace No. 135 with the amendment to remove “or Agricultural Service Board”.</w:t>
      </w:r>
    </w:p>
    <w:p w14:paraId="3CD018AB" w14:textId="77777777" w:rsidR="004C6C64" w:rsidRDefault="00E30FC0">
      <w:pPr>
        <w:pBdr>
          <w:top w:val="nil"/>
          <w:left w:val="nil"/>
          <w:bottom w:val="nil"/>
          <w:right w:val="nil"/>
          <w:between w:val="nil"/>
        </w:pBdr>
        <w:spacing w:after="0" w:line="240" w:lineRule="auto"/>
        <w:ind w:left="720"/>
        <w:rPr>
          <w:color w:val="000000"/>
        </w:rPr>
      </w:pPr>
      <w:r>
        <w:rPr>
          <w:b/>
          <w:color w:val="000000"/>
        </w:rPr>
        <w:t>Seconded by:</w:t>
      </w:r>
      <w:r>
        <w:rPr>
          <w:color w:val="000000"/>
        </w:rPr>
        <w:t xml:space="preserve">  Janice Reyda, Municipal District of Peace No. 135</w:t>
      </w:r>
      <w:r>
        <w:rPr>
          <w:color w:val="000000"/>
          <w:highlight w:val="yellow"/>
        </w:rPr>
        <w:t xml:space="preserve"> </w:t>
      </w:r>
    </w:p>
    <w:p w14:paraId="164F278C" w14:textId="77777777" w:rsidR="004C6C64" w:rsidRDefault="004C6C64">
      <w:pPr>
        <w:spacing w:after="0"/>
        <w:ind w:left="720"/>
      </w:pPr>
    </w:p>
    <w:p w14:paraId="75ACEE03" w14:textId="77777777" w:rsidR="004C6C64" w:rsidRDefault="00E30FC0">
      <w:pPr>
        <w:spacing w:after="0"/>
        <w:ind w:left="720"/>
      </w:pPr>
      <w:r>
        <w:t>The resolution was voted on as presented.</w:t>
      </w:r>
    </w:p>
    <w:p w14:paraId="0633E639" w14:textId="77777777" w:rsidR="004C6C64" w:rsidRDefault="004C6C64">
      <w:pPr>
        <w:spacing w:after="0"/>
        <w:ind w:left="720"/>
      </w:pPr>
    </w:p>
    <w:p w14:paraId="1013D960" w14:textId="77777777" w:rsidR="004C6C64" w:rsidRDefault="00E30FC0">
      <w:pPr>
        <w:spacing w:after="0"/>
        <w:ind w:left="720"/>
        <w:rPr>
          <w:color w:val="000000"/>
        </w:rPr>
      </w:pPr>
      <w:r>
        <w:rPr>
          <w:b/>
          <w:smallCaps/>
          <w:color w:val="000000"/>
        </w:rPr>
        <w:t>MOTION CARRIED: 60%</w:t>
      </w:r>
    </w:p>
    <w:p w14:paraId="6486E1FC" w14:textId="77777777" w:rsidR="004C6C64" w:rsidRDefault="004C6C64">
      <w:pPr>
        <w:spacing w:after="0"/>
        <w:ind w:left="720"/>
        <w:rPr>
          <w:color w:val="000000"/>
        </w:rPr>
      </w:pPr>
    </w:p>
    <w:p w14:paraId="25985D89" w14:textId="77777777" w:rsidR="004C6C64" w:rsidRDefault="00E30FC0">
      <w:pPr>
        <w:spacing w:after="0"/>
        <w:ind w:left="720"/>
        <w:rPr>
          <w:color w:val="000000"/>
        </w:rPr>
      </w:pPr>
      <w:r>
        <w:rPr>
          <w:b/>
          <w:u w:val="single"/>
        </w:rPr>
        <w:t>Resolution 7-21: Delegation of ASB’s and AAAF to Agricultural Associations and Commodity Groups</w:t>
      </w:r>
    </w:p>
    <w:p w14:paraId="61491434" w14:textId="77777777" w:rsidR="004C6C64" w:rsidRDefault="00E30FC0">
      <w:pPr>
        <w:ind w:left="720"/>
      </w:pPr>
      <w:proofErr w:type="gramStart"/>
      <w:r>
        <w:rPr>
          <w:b/>
        </w:rPr>
        <w:t>THEREFORE</w:t>
      </w:r>
      <w:proofErr w:type="gramEnd"/>
      <w:r>
        <w:rPr>
          <w:b/>
        </w:rPr>
        <w:t xml:space="preserve"> BE IT RESOLVED THAT ALBERTA’S AGRICULTURAL SERVICE BOARDS REQUEST</w:t>
      </w:r>
      <w:r>
        <w:t xml:space="preserve"> that the Commodity Groups and Agricultural Associations listed below be contacted and requested to have an Agricultural Service Board (ASB) representative chosen by the ASB Provincial Committee and a technical advisor chosen by the AAAF to be present as a delegation during policy and legislative discussions at their Board/Director meetings and/or Annual General Meetings &amp; Special Meetings.</w:t>
      </w:r>
    </w:p>
    <w:p w14:paraId="4B98FB03" w14:textId="77777777" w:rsidR="004C6C64" w:rsidRDefault="00E30FC0">
      <w:pPr>
        <w:spacing w:after="0"/>
        <w:ind w:left="720"/>
      </w:pPr>
      <w:r>
        <w:rPr>
          <w:b/>
        </w:rPr>
        <w:t>Moved by:</w:t>
      </w:r>
      <w:r>
        <w:t xml:space="preserve">  Corinna Williams, Northern Sunrise County </w:t>
      </w:r>
    </w:p>
    <w:p w14:paraId="46E2800D" w14:textId="77777777" w:rsidR="004C6C64" w:rsidRDefault="00E30FC0">
      <w:pPr>
        <w:spacing w:after="0"/>
        <w:ind w:left="720"/>
        <w:rPr>
          <w:b/>
        </w:rPr>
      </w:pPr>
      <w:r>
        <w:rPr>
          <w:b/>
        </w:rPr>
        <w:t>Seconded by:</w:t>
      </w:r>
      <w:r>
        <w:t xml:space="preserve">  Simon Lavoie, Northern Sunrise County</w:t>
      </w:r>
    </w:p>
    <w:p w14:paraId="7A574404" w14:textId="77777777" w:rsidR="004C6C64" w:rsidRDefault="004C6C64">
      <w:pPr>
        <w:spacing w:after="0"/>
        <w:ind w:left="720"/>
      </w:pPr>
    </w:p>
    <w:p w14:paraId="00D950BB" w14:textId="77777777" w:rsidR="004C6C64" w:rsidRDefault="00E30FC0">
      <w:pPr>
        <w:spacing w:after="0"/>
        <w:ind w:left="720"/>
      </w:pPr>
      <w:r>
        <w:t xml:space="preserve">This resolution was </w:t>
      </w:r>
      <w:proofErr w:type="gramStart"/>
      <w:r>
        <w:t>debated</w:t>
      </w:r>
      <w:proofErr w:type="gramEnd"/>
      <w:r>
        <w:t xml:space="preserve"> and an amendment was proposed to add “(active farmer)” after ASB and remove “representative”.</w:t>
      </w:r>
    </w:p>
    <w:p w14:paraId="2BFAD267" w14:textId="77777777" w:rsidR="004C6C64" w:rsidRDefault="004C6C64">
      <w:pPr>
        <w:spacing w:after="0"/>
        <w:ind w:left="720"/>
      </w:pPr>
    </w:p>
    <w:p w14:paraId="5066834C" w14:textId="77777777" w:rsidR="004C6C64" w:rsidRDefault="00E30FC0">
      <w:pPr>
        <w:spacing w:after="0"/>
        <w:ind w:left="720"/>
      </w:pPr>
      <w:r>
        <w:rPr>
          <w:b/>
        </w:rPr>
        <w:t xml:space="preserve">Amendment Moved by:  </w:t>
      </w:r>
      <w:r>
        <w:rPr>
          <w:color w:val="000000"/>
        </w:rPr>
        <w:t>Baldur Ruecker, Clear Hills County</w:t>
      </w:r>
    </w:p>
    <w:p w14:paraId="07C7E3B3" w14:textId="77777777" w:rsidR="004C6C64" w:rsidRDefault="00E30FC0">
      <w:pPr>
        <w:ind w:left="720"/>
      </w:pPr>
      <w:r>
        <w:rPr>
          <w:b/>
        </w:rPr>
        <w:t xml:space="preserve">Amendment Seconded by:  </w:t>
      </w:r>
      <w:r>
        <w:rPr>
          <w:color w:val="000000"/>
        </w:rPr>
        <w:t>Brian Harcourt, Clear Hills County</w:t>
      </w:r>
    </w:p>
    <w:p w14:paraId="1A77072C" w14:textId="77777777" w:rsidR="004C6C64" w:rsidRDefault="00E30FC0">
      <w:pPr>
        <w:ind w:left="720"/>
      </w:pPr>
      <w:r>
        <w:t>The amended resolution presented to be voted on read as follows:</w:t>
      </w:r>
    </w:p>
    <w:p w14:paraId="635ADEDA" w14:textId="77777777" w:rsidR="004C6C64" w:rsidRDefault="00E30FC0">
      <w:pPr>
        <w:ind w:left="720"/>
      </w:pPr>
      <w:proofErr w:type="gramStart"/>
      <w:r>
        <w:rPr>
          <w:b/>
        </w:rPr>
        <w:t>THEREFORE</w:t>
      </w:r>
      <w:proofErr w:type="gramEnd"/>
      <w:r>
        <w:rPr>
          <w:b/>
        </w:rPr>
        <w:t xml:space="preserve"> BE IT RESOLVED THAT ALBERTA’S AGRICULTURAL SERVICE BOARDS REQUEST</w:t>
      </w:r>
      <w:r>
        <w:t xml:space="preserve"> that the Commodity Groups and Agricultural Associations listed below be contacted and requested to have an Agricultural Service Board (ASB) </w:t>
      </w:r>
      <w:r>
        <w:rPr>
          <w:color w:val="FF0000"/>
        </w:rPr>
        <w:t>(active farmer)</w:t>
      </w:r>
      <w:r>
        <w:t xml:space="preserve"> </w:t>
      </w:r>
      <w:r>
        <w:rPr>
          <w:strike/>
          <w:color w:val="FF0000"/>
        </w:rPr>
        <w:t>representative</w:t>
      </w:r>
      <w:r>
        <w:t xml:space="preserve"> chosen by the ASB Provincial Committee and a technical advisor chosen by the AAAF to be present as a delegation during policy and legislative discussions at their Board/Director meetings and/or Annual General Meetings &amp; Special Meetings.</w:t>
      </w:r>
    </w:p>
    <w:p w14:paraId="3024300E" w14:textId="77777777" w:rsidR="004C6C64" w:rsidRDefault="00E30FC0">
      <w:pPr>
        <w:ind w:left="720"/>
        <w:rPr>
          <w:b/>
          <w:smallCaps/>
          <w:color w:val="FF0000"/>
        </w:rPr>
      </w:pPr>
      <w:r>
        <w:rPr>
          <w:b/>
          <w:smallCaps/>
        </w:rPr>
        <w:t xml:space="preserve">AMENDMENT DEFEATED: </w:t>
      </w:r>
      <w:r>
        <w:rPr>
          <w:b/>
          <w:smallCaps/>
          <w:color w:val="000000"/>
        </w:rPr>
        <w:t xml:space="preserve"> 86%</w:t>
      </w:r>
    </w:p>
    <w:p w14:paraId="77546146" w14:textId="77777777" w:rsidR="004C6C64" w:rsidRDefault="00E30FC0">
      <w:pPr>
        <w:spacing w:after="0"/>
        <w:ind w:left="720"/>
        <w:rPr>
          <w:b/>
        </w:rPr>
      </w:pPr>
      <w:r>
        <w:t>The resolution for discussion remained as presented:</w:t>
      </w:r>
    </w:p>
    <w:p w14:paraId="7B24B29D" w14:textId="77777777" w:rsidR="004C6C64" w:rsidRDefault="004C6C64">
      <w:pPr>
        <w:spacing w:after="0"/>
        <w:ind w:left="720"/>
        <w:rPr>
          <w:b/>
        </w:rPr>
      </w:pPr>
    </w:p>
    <w:p w14:paraId="49E5185C" w14:textId="77777777" w:rsidR="004C6C64" w:rsidRDefault="00E30FC0">
      <w:pPr>
        <w:spacing w:after="0"/>
        <w:ind w:left="720"/>
        <w:rPr>
          <w:b/>
        </w:rPr>
      </w:pPr>
      <w:proofErr w:type="gramStart"/>
      <w:r>
        <w:rPr>
          <w:b/>
        </w:rPr>
        <w:lastRenderedPageBreak/>
        <w:t>THEREFORE</w:t>
      </w:r>
      <w:proofErr w:type="gramEnd"/>
      <w:r>
        <w:rPr>
          <w:b/>
        </w:rPr>
        <w:t xml:space="preserve"> BE IT RESOLVED THAT ALBERTA’S AGRICULTURAL SERVICE BOARDS REQUEST</w:t>
      </w:r>
      <w:r>
        <w:t xml:space="preserve"> that the Commodity Groups and Agricultural Associations listed below be contacted and requested to have an Agricultural Service Board (ASB) representative chosen by the ASB Provincial Committee and a technical advisor chosen by the AAAF to be present as a delegation during policy and legislative discussions at their Board/Director meetings and/or Annual General Meetings &amp; Special Meetings.</w:t>
      </w:r>
    </w:p>
    <w:p w14:paraId="74E46DD7" w14:textId="77777777" w:rsidR="004C6C64" w:rsidRDefault="004C6C64">
      <w:pPr>
        <w:spacing w:after="0"/>
        <w:ind w:left="720"/>
      </w:pPr>
    </w:p>
    <w:p w14:paraId="7A56CAF0" w14:textId="77777777" w:rsidR="004C6C64" w:rsidRDefault="00E30FC0">
      <w:pPr>
        <w:spacing w:after="0"/>
        <w:ind w:left="720"/>
        <w:rPr>
          <w:b/>
        </w:rPr>
      </w:pPr>
      <w:r>
        <w:t>The resolution was voted on as presented.</w:t>
      </w:r>
    </w:p>
    <w:p w14:paraId="6EB44083" w14:textId="77777777" w:rsidR="004C6C64" w:rsidRDefault="004C6C64">
      <w:pPr>
        <w:spacing w:after="0"/>
        <w:ind w:left="720"/>
        <w:rPr>
          <w:b/>
        </w:rPr>
      </w:pPr>
    </w:p>
    <w:p w14:paraId="141BCE04" w14:textId="77777777" w:rsidR="004C6C64" w:rsidRDefault="00E30FC0">
      <w:pPr>
        <w:spacing w:after="0"/>
        <w:ind w:left="720"/>
        <w:rPr>
          <w:b/>
          <w:color w:val="000000"/>
        </w:rPr>
      </w:pPr>
      <w:r>
        <w:rPr>
          <w:b/>
          <w:smallCaps/>
          <w:color w:val="000000"/>
        </w:rPr>
        <w:t>MOTION DEFEATED:  72%</w:t>
      </w:r>
    </w:p>
    <w:p w14:paraId="09BB1CA3" w14:textId="77777777" w:rsidR="004C6C64" w:rsidRDefault="004C6C64">
      <w:pPr>
        <w:ind w:left="720"/>
        <w:rPr>
          <w:b/>
          <w:u w:val="single"/>
        </w:rPr>
      </w:pPr>
    </w:p>
    <w:p w14:paraId="6A4660FE" w14:textId="77777777" w:rsidR="004C6C64" w:rsidRDefault="00E30FC0">
      <w:pPr>
        <w:ind w:left="720"/>
        <w:rPr>
          <w:b/>
          <w:u w:val="single"/>
        </w:rPr>
      </w:pPr>
      <w:r>
        <w:rPr>
          <w:b/>
          <w:u w:val="single"/>
        </w:rPr>
        <w:t>Resolution 8-21: Reinstating Provincial Agricultural Department Staff</w:t>
      </w:r>
    </w:p>
    <w:p w14:paraId="2903F0ED" w14:textId="77777777" w:rsidR="004C6C64" w:rsidRDefault="00E30FC0">
      <w:pPr>
        <w:ind w:left="720"/>
      </w:pPr>
      <w:proofErr w:type="gramStart"/>
      <w:r>
        <w:rPr>
          <w:b/>
        </w:rPr>
        <w:t>THEREFORE</w:t>
      </w:r>
      <w:proofErr w:type="gramEnd"/>
      <w:r>
        <w:rPr>
          <w:b/>
        </w:rPr>
        <w:t xml:space="preserve"> BE IT RESOLVED THAT ALBERTA’S AGRICULTURAL SERVICE BOARDS REQUEST</w:t>
      </w:r>
      <w:r>
        <w:t xml:space="preserve"> that the Ministry of Alberta Agriculture and Forestry reinstates funding for extension staff that will assist agricultural, apicultural, and horticultural producers throughout Alberta.</w:t>
      </w:r>
    </w:p>
    <w:p w14:paraId="173E8938" w14:textId="77777777" w:rsidR="004C6C64" w:rsidRDefault="00E30FC0">
      <w:pPr>
        <w:spacing w:after="0"/>
        <w:ind w:left="720"/>
      </w:pPr>
      <w:r>
        <w:rPr>
          <w:b/>
        </w:rPr>
        <w:t>Moved by:</w:t>
      </w:r>
      <w:r>
        <w:t xml:space="preserve">  </w:t>
      </w:r>
      <w:r>
        <w:rPr>
          <w:color w:val="000000"/>
        </w:rPr>
        <w:t>Dave Grover, Stettler County</w:t>
      </w:r>
    </w:p>
    <w:p w14:paraId="5522EA02" w14:textId="77777777" w:rsidR="004C6C64" w:rsidRDefault="00E30FC0">
      <w:pPr>
        <w:ind w:left="720"/>
      </w:pPr>
      <w:r>
        <w:rPr>
          <w:b/>
        </w:rPr>
        <w:t>Seconded by:</w:t>
      </w:r>
      <w:r>
        <w:t xml:space="preserve">  Jim Duncan, Clearwater County</w:t>
      </w:r>
    </w:p>
    <w:p w14:paraId="37781F33" w14:textId="77777777" w:rsidR="004C6C64" w:rsidRDefault="00E30FC0">
      <w:pPr>
        <w:ind w:left="720"/>
      </w:pPr>
      <w:r>
        <w:t>The resolution was voted on as presented.</w:t>
      </w:r>
    </w:p>
    <w:p w14:paraId="1651C484" w14:textId="77777777" w:rsidR="004C6C64" w:rsidRDefault="00E30FC0">
      <w:pPr>
        <w:ind w:left="720"/>
        <w:rPr>
          <w:b/>
          <w:smallCaps/>
          <w:color w:val="FF0000"/>
        </w:rPr>
      </w:pPr>
      <w:r>
        <w:rPr>
          <w:b/>
          <w:smallCaps/>
        </w:rPr>
        <w:t xml:space="preserve">MOTION CARRIED:  </w:t>
      </w:r>
      <w:r>
        <w:rPr>
          <w:b/>
          <w:smallCaps/>
          <w:color w:val="000000"/>
        </w:rPr>
        <w:t>67%</w:t>
      </w:r>
    </w:p>
    <w:p w14:paraId="59ECBF63" w14:textId="77777777" w:rsidR="004C6C64" w:rsidRDefault="00E30FC0">
      <w:pPr>
        <w:ind w:left="720"/>
        <w:rPr>
          <w:b/>
          <w:u w:val="single"/>
        </w:rPr>
      </w:pPr>
      <w:r>
        <w:rPr>
          <w:b/>
          <w:u w:val="single"/>
        </w:rPr>
        <w:t>Resolution 9-21: Protect Farmers Rights to Use Farm Saved Seed</w:t>
      </w:r>
    </w:p>
    <w:p w14:paraId="6A772516" w14:textId="77777777" w:rsidR="004C6C64" w:rsidRDefault="00E30FC0">
      <w:pPr>
        <w:ind w:left="720"/>
      </w:pPr>
      <w:proofErr w:type="gramStart"/>
      <w:r>
        <w:rPr>
          <w:b/>
        </w:rPr>
        <w:t>THEREFORE</w:t>
      </w:r>
      <w:proofErr w:type="gramEnd"/>
      <w:r>
        <w:rPr>
          <w:b/>
        </w:rPr>
        <w:t xml:space="preserve"> BE IT RESOLVED THAT ALBERTA’S AGRICULTURAL SERVICE BOARDS REQUEST</w:t>
      </w:r>
      <w:r>
        <w:t xml:space="preserve"> Agriculture and Agri-Food Canada abandon the proposal to implement the adoption of End Point Royalties or farm saved seed “trailing royalty contracts” and pursue investment options for globally competitive crop variety development that have direct and tangible on farm benefits.</w:t>
      </w:r>
    </w:p>
    <w:p w14:paraId="77D69AF3" w14:textId="77777777" w:rsidR="004C6C64" w:rsidRDefault="00E30FC0">
      <w:pPr>
        <w:spacing w:after="0"/>
        <w:ind w:left="720"/>
      </w:pPr>
      <w:r>
        <w:rPr>
          <w:b/>
        </w:rPr>
        <w:t>Moved by:</w:t>
      </w:r>
      <w:r>
        <w:t xml:space="preserve">  Chett Wild, Parkland County</w:t>
      </w:r>
    </w:p>
    <w:p w14:paraId="7F0353EF" w14:textId="77777777" w:rsidR="004C6C64" w:rsidRDefault="00E30FC0">
      <w:pPr>
        <w:ind w:left="720"/>
      </w:pPr>
      <w:r>
        <w:rPr>
          <w:b/>
        </w:rPr>
        <w:t>Seconded by:</w:t>
      </w:r>
      <w:r>
        <w:t xml:space="preserve">  Ross Bohnet, Lac Ste Anne County</w:t>
      </w:r>
    </w:p>
    <w:p w14:paraId="3DB7FB2D" w14:textId="77777777" w:rsidR="004C6C64" w:rsidRDefault="00E30FC0">
      <w:pPr>
        <w:ind w:left="720"/>
      </w:pPr>
      <w:r>
        <w:t>The resolution was voted on as presented.</w:t>
      </w:r>
    </w:p>
    <w:p w14:paraId="562BB0DB" w14:textId="77777777" w:rsidR="004C6C64" w:rsidRDefault="00E30FC0">
      <w:pPr>
        <w:ind w:left="720"/>
        <w:rPr>
          <w:b/>
          <w:smallCaps/>
          <w:color w:val="FF0000"/>
        </w:rPr>
      </w:pPr>
      <w:r>
        <w:rPr>
          <w:b/>
          <w:smallCaps/>
          <w:color w:val="000000"/>
        </w:rPr>
        <w:t>MOTION CARRIED:  86%</w:t>
      </w:r>
    </w:p>
    <w:p w14:paraId="652CB4A6" w14:textId="77777777" w:rsidR="004C6C64" w:rsidRDefault="00E30FC0">
      <w:pPr>
        <w:ind w:left="720"/>
        <w:rPr>
          <w:b/>
          <w:u w:val="single"/>
        </w:rPr>
      </w:pPr>
      <w:r>
        <w:rPr>
          <w:b/>
          <w:u w:val="single"/>
        </w:rPr>
        <w:t>Resolution 10-21: Federal Fuel Charge</w:t>
      </w:r>
    </w:p>
    <w:p w14:paraId="7F1B1E24" w14:textId="77777777" w:rsidR="004C6C64" w:rsidRDefault="00E30FC0">
      <w:pPr>
        <w:ind w:left="720"/>
      </w:pPr>
      <w:proofErr w:type="gramStart"/>
      <w:r>
        <w:t>THEREFORE</w:t>
      </w:r>
      <w:proofErr w:type="gramEnd"/>
      <w:r>
        <w:t xml:space="preserve"> BE IT RESOLVED THAT ALBERTA’S AGRICULTURAL SERVICE BOARDS REQUEST that Alberta Agriculture and Forestry, Alberta Environment and Parks, and Alberta Energy jointly lobby the Government of Canada alongside Alberta’s Agricultural Service Boards and the Rural Municipalities of Alberta (RMA) to provide an exemption for all consumption of propane and </w:t>
      </w:r>
      <w:r>
        <w:lastRenderedPageBreak/>
        <w:t>natural gas for all recognized agricultural production, including, but not limited to grain farming, greenhouse, and other similar practices.</w:t>
      </w:r>
    </w:p>
    <w:p w14:paraId="4E60431D" w14:textId="77777777" w:rsidR="004C6C64" w:rsidRDefault="00E30FC0">
      <w:pPr>
        <w:spacing w:after="0"/>
        <w:ind w:left="720"/>
      </w:pPr>
      <w:r>
        <w:rPr>
          <w:b/>
        </w:rPr>
        <w:t>Moved by:</w:t>
      </w:r>
      <w:r>
        <w:t xml:space="preserve">  Josh Bishop, County of Wetaskiwin</w:t>
      </w:r>
    </w:p>
    <w:p w14:paraId="5DFB8913" w14:textId="77777777" w:rsidR="004C6C64" w:rsidRDefault="00E30FC0">
      <w:pPr>
        <w:ind w:left="720"/>
      </w:pPr>
      <w:r>
        <w:rPr>
          <w:b/>
        </w:rPr>
        <w:t>Seconded by:</w:t>
      </w:r>
      <w:r>
        <w:t xml:space="preserve">  Jason Wilson, Wheatland County</w:t>
      </w:r>
    </w:p>
    <w:p w14:paraId="15C67A11" w14:textId="77777777" w:rsidR="004C6C64" w:rsidRDefault="00E30FC0">
      <w:pPr>
        <w:spacing w:after="0"/>
        <w:ind w:left="720"/>
      </w:pPr>
      <w:r>
        <w:t>An amendment was proposed to add “carbon levy” before exemption.</w:t>
      </w:r>
    </w:p>
    <w:p w14:paraId="7A45A1AF" w14:textId="77777777" w:rsidR="004C6C64" w:rsidRDefault="004C6C64">
      <w:pPr>
        <w:spacing w:after="0"/>
        <w:ind w:left="720"/>
      </w:pPr>
    </w:p>
    <w:p w14:paraId="5C58A9AA" w14:textId="77777777" w:rsidR="004C6C64" w:rsidRDefault="00E30FC0">
      <w:pPr>
        <w:spacing w:after="0"/>
        <w:ind w:left="720"/>
      </w:pPr>
      <w:r>
        <w:rPr>
          <w:b/>
        </w:rPr>
        <w:t xml:space="preserve">Amendment Moved by:  </w:t>
      </w:r>
      <w:r>
        <w:rPr>
          <w:color w:val="000000"/>
        </w:rPr>
        <w:t>Baldur Ruecker, Clear Hills County</w:t>
      </w:r>
    </w:p>
    <w:p w14:paraId="5071B899" w14:textId="77777777" w:rsidR="004C6C64" w:rsidRDefault="00E30FC0">
      <w:pPr>
        <w:ind w:left="720"/>
      </w:pPr>
      <w:r>
        <w:rPr>
          <w:b/>
        </w:rPr>
        <w:t xml:space="preserve">Amendment Seconded by:  </w:t>
      </w:r>
      <w:r>
        <w:rPr>
          <w:color w:val="000000"/>
        </w:rPr>
        <w:t>Brian Harcourt, Clear Hills County</w:t>
      </w:r>
    </w:p>
    <w:p w14:paraId="35C39741" w14:textId="77777777" w:rsidR="004C6C64" w:rsidRDefault="00E30FC0">
      <w:pPr>
        <w:ind w:left="720"/>
      </w:pPr>
      <w:r>
        <w:t>The amended resolution presented to be voted on read as follows:</w:t>
      </w:r>
    </w:p>
    <w:p w14:paraId="2B8E7201" w14:textId="77777777" w:rsidR="004C6C64" w:rsidRDefault="00E30FC0">
      <w:pPr>
        <w:ind w:left="720"/>
      </w:pPr>
      <w:bookmarkStart w:id="2" w:name="_heading=h.1fob9te" w:colFirst="0" w:colLast="0"/>
      <w:bookmarkEnd w:id="2"/>
      <w:r>
        <w:t>THEREFORE BE IT RESOLVED THAT ALBERTA’S AGRICULTURAL SERVICE BOARDS REQUEST that Alberta Agriculture and Forestry, Alberta Environment and Parks, and Alberta Energy jointly lobby the Government of Canada alongside Alberta’s Agricultural Service Boards and the Rural Municipalities of Alberta (RMA) to provide a</w:t>
      </w:r>
      <w:r>
        <w:rPr>
          <w:strike/>
          <w:color w:val="FF0000"/>
        </w:rPr>
        <w:t>n</w:t>
      </w:r>
      <w:r>
        <w:t xml:space="preserve"> </w:t>
      </w:r>
      <w:r>
        <w:rPr>
          <w:color w:val="FF0000"/>
        </w:rPr>
        <w:t xml:space="preserve">carbon levy </w:t>
      </w:r>
      <w:r>
        <w:t>exemption for all consumption of propane and natural gas for all recognized agricultural production, including, but not limited to grain farming, greenhouse, and other similar practices.</w:t>
      </w:r>
    </w:p>
    <w:p w14:paraId="12B85E97" w14:textId="77777777" w:rsidR="004C6C64" w:rsidRDefault="00E30FC0">
      <w:pPr>
        <w:spacing w:after="0"/>
        <w:ind w:left="720"/>
      </w:pPr>
      <w:r>
        <w:rPr>
          <w:b/>
        </w:rPr>
        <w:t xml:space="preserve">Amendment Moved by:  </w:t>
      </w:r>
      <w:r>
        <w:t xml:space="preserve">Dan Boisvert, Northern Sunrise County </w:t>
      </w:r>
    </w:p>
    <w:p w14:paraId="4611929C" w14:textId="77777777" w:rsidR="004C6C64" w:rsidRDefault="00E30FC0">
      <w:pPr>
        <w:spacing w:after="0"/>
        <w:ind w:left="720"/>
      </w:pPr>
      <w:r>
        <w:rPr>
          <w:b/>
        </w:rPr>
        <w:t>Amendment Seconded by:</w:t>
      </w:r>
      <w:r>
        <w:t xml:space="preserve">  Simon Lavoie, Northern Sunrise County</w:t>
      </w:r>
    </w:p>
    <w:p w14:paraId="2B3236A7" w14:textId="77777777" w:rsidR="004C6C64" w:rsidRDefault="004C6C64">
      <w:pPr>
        <w:spacing w:after="0"/>
        <w:ind w:left="720"/>
        <w:rPr>
          <w:b/>
          <w:smallCaps/>
        </w:rPr>
      </w:pPr>
    </w:p>
    <w:p w14:paraId="40675F30" w14:textId="77777777" w:rsidR="004C6C64" w:rsidRDefault="00E30FC0">
      <w:pPr>
        <w:spacing w:after="0"/>
        <w:ind w:left="720"/>
      </w:pPr>
      <w:r>
        <w:rPr>
          <w:b/>
          <w:smallCaps/>
        </w:rPr>
        <w:t>AMENDMENT CARRIED: 97%</w:t>
      </w:r>
    </w:p>
    <w:p w14:paraId="58BB88F5" w14:textId="77777777" w:rsidR="004C6C64" w:rsidRDefault="004C6C64">
      <w:pPr>
        <w:spacing w:after="0"/>
        <w:ind w:left="720"/>
      </w:pPr>
    </w:p>
    <w:p w14:paraId="2D81F4A6" w14:textId="77777777" w:rsidR="004C6C64" w:rsidRDefault="00E30FC0">
      <w:pPr>
        <w:spacing w:after="0"/>
        <w:ind w:left="720"/>
      </w:pPr>
      <w:r>
        <w:t>The resolution presented to be voted on read as follows:</w:t>
      </w:r>
    </w:p>
    <w:p w14:paraId="6D934F61" w14:textId="77777777" w:rsidR="004C6C64" w:rsidRDefault="004C6C64">
      <w:pPr>
        <w:spacing w:after="0"/>
        <w:ind w:left="720"/>
      </w:pPr>
    </w:p>
    <w:p w14:paraId="47593C97" w14:textId="3FB3EB0B" w:rsidR="004C6C64" w:rsidRDefault="00E30FC0">
      <w:pPr>
        <w:spacing w:after="0"/>
        <w:ind w:left="720"/>
      </w:pPr>
      <w:r>
        <w:t>THEREFORE BE IT RESOLVED THAT ALBERTA’S AGRICULTURAL SERVICE BOARDS REQUEST that Alberta Agriculture and Forestry, Alberta Environment and Parks, and Alberta Energy jointly lobby the Government of Canada alongside Alberta’s Agricultural Service Boards and the Rural Municipalities of Alberta (RMA) to provide a</w:t>
      </w:r>
      <w:r w:rsidR="000B12A1" w:rsidRPr="000B12A1">
        <w:rPr>
          <w:strike/>
          <w:color w:val="FF0000"/>
        </w:rPr>
        <w:t>n</w:t>
      </w:r>
      <w:r w:rsidR="000B12A1">
        <w:t xml:space="preserve"> </w:t>
      </w:r>
      <w:r w:rsidRPr="000B12A1">
        <w:rPr>
          <w:color w:val="FF0000"/>
        </w:rPr>
        <w:t xml:space="preserve">carbon levy </w:t>
      </w:r>
      <w:r>
        <w:t>exemption for all consumption of propane and natural gas for all recognized agricultural production, including, but not limited to grain farming, greenhouse, and other similar practices.</w:t>
      </w:r>
    </w:p>
    <w:p w14:paraId="45764C8A" w14:textId="77777777" w:rsidR="004C6C64" w:rsidRDefault="004C6C64">
      <w:pPr>
        <w:spacing w:after="0"/>
        <w:ind w:left="720"/>
      </w:pPr>
    </w:p>
    <w:p w14:paraId="6663223F" w14:textId="77777777" w:rsidR="004C6C64" w:rsidRDefault="00E30FC0">
      <w:pPr>
        <w:spacing w:after="0"/>
        <w:ind w:left="720"/>
        <w:rPr>
          <w:color w:val="000000"/>
        </w:rPr>
      </w:pPr>
      <w:r>
        <w:rPr>
          <w:color w:val="000000"/>
        </w:rPr>
        <w:t>The resolution was voted on as presented.</w:t>
      </w:r>
    </w:p>
    <w:p w14:paraId="0425BC1B" w14:textId="77777777" w:rsidR="004C6C64" w:rsidRDefault="004C6C64">
      <w:pPr>
        <w:spacing w:after="0"/>
        <w:ind w:left="720"/>
        <w:rPr>
          <w:color w:val="000000"/>
        </w:rPr>
      </w:pPr>
    </w:p>
    <w:p w14:paraId="36AE1CE5" w14:textId="77777777" w:rsidR="004C6C64" w:rsidRDefault="00E30FC0">
      <w:pPr>
        <w:spacing w:after="0"/>
        <w:ind w:left="720"/>
        <w:rPr>
          <w:b/>
          <w:smallCaps/>
          <w:color w:val="FF0000"/>
        </w:rPr>
      </w:pPr>
      <w:r>
        <w:rPr>
          <w:b/>
          <w:smallCaps/>
        </w:rPr>
        <w:t>MOTION CARRIED</w:t>
      </w:r>
      <w:r>
        <w:rPr>
          <w:b/>
          <w:smallCaps/>
          <w:color w:val="000000"/>
        </w:rPr>
        <w:t>:  97%</w:t>
      </w:r>
    </w:p>
    <w:p w14:paraId="509742CD" w14:textId="77777777" w:rsidR="004C6C64" w:rsidRDefault="004C6C64">
      <w:pPr>
        <w:spacing w:after="0"/>
        <w:ind w:left="720"/>
        <w:rPr>
          <w:color w:val="000000"/>
        </w:rPr>
      </w:pPr>
    </w:p>
    <w:p w14:paraId="55EA827F" w14:textId="77777777" w:rsidR="004C6C64" w:rsidRDefault="00E30FC0">
      <w:pPr>
        <w:numPr>
          <w:ilvl w:val="0"/>
          <w:numId w:val="1"/>
        </w:numPr>
        <w:pBdr>
          <w:top w:val="nil"/>
          <w:left w:val="nil"/>
          <w:bottom w:val="nil"/>
          <w:right w:val="nil"/>
          <w:between w:val="nil"/>
        </w:pBdr>
        <w:ind w:left="360"/>
        <w:rPr>
          <w:b/>
          <w:color w:val="000000"/>
          <w:sz w:val="28"/>
          <w:szCs w:val="28"/>
        </w:rPr>
      </w:pPr>
      <w:r>
        <w:rPr>
          <w:b/>
          <w:color w:val="000000"/>
          <w:sz w:val="28"/>
          <w:szCs w:val="28"/>
        </w:rPr>
        <w:t>Motion to Adjourn</w:t>
      </w:r>
    </w:p>
    <w:p w14:paraId="209D1BAE" w14:textId="77777777" w:rsidR="004C6C64" w:rsidRDefault="00E30FC0">
      <w:pPr>
        <w:ind w:left="720"/>
      </w:pPr>
      <w:r>
        <w:t xml:space="preserve">David Cody, County of Warner moved to adjourn the 2021 Resolution Session at 5:20 p.m. </w:t>
      </w:r>
    </w:p>
    <w:p w14:paraId="463B9802" w14:textId="77777777" w:rsidR="004C6C64" w:rsidRDefault="00E30FC0">
      <w:pPr>
        <w:ind w:firstLine="720"/>
        <w:rPr>
          <w:b/>
        </w:rPr>
      </w:pPr>
      <w:r>
        <w:rPr>
          <w:b/>
        </w:rPr>
        <w:t>MOTION CARRIED:  99%</w:t>
      </w:r>
    </w:p>
    <w:sectPr w:rsidR="004C6C64">
      <w:headerReference w:type="even" r:id="rId10"/>
      <w:headerReference w:type="default" r:id="rId11"/>
      <w:footerReference w:type="even" r:id="rId12"/>
      <w:footerReference w:type="default" r:id="rId13"/>
      <w:headerReference w:type="first" r:id="rId14"/>
      <w:footerReference w:type="first" r:id="rId15"/>
      <w:pgSz w:w="12240" w:h="15840"/>
      <w:pgMar w:top="851" w:right="1440" w:bottom="1440" w:left="1440" w:header="708" w:footer="708"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DB5A725" w14:textId="77777777" w:rsidR="009B0931" w:rsidRDefault="009B0931">
      <w:pPr>
        <w:spacing w:after="0" w:line="240" w:lineRule="auto"/>
      </w:pPr>
      <w:r>
        <w:separator/>
      </w:r>
    </w:p>
  </w:endnote>
  <w:endnote w:type="continuationSeparator" w:id="0">
    <w:p w14:paraId="31A46EE0" w14:textId="77777777" w:rsidR="009B0931" w:rsidRDefault="009B093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Georgia">
    <w:panose1 w:val="02040502050405020303"/>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D07DF2A" w14:textId="77777777" w:rsidR="004C6C64" w:rsidRDefault="004C6C64">
    <w:pPr>
      <w:pBdr>
        <w:top w:val="nil"/>
        <w:left w:val="nil"/>
        <w:bottom w:val="nil"/>
        <w:right w:val="nil"/>
        <w:between w:val="nil"/>
      </w:pBdr>
      <w:tabs>
        <w:tab w:val="center" w:pos="4680"/>
        <w:tab w:val="right" w:pos="9360"/>
      </w:tabs>
      <w:spacing w:after="0" w:line="240" w:lineRule="auto"/>
      <w:rPr>
        <w:color w:val="000000"/>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68A5F48" w14:textId="77777777" w:rsidR="004C6C64" w:rsidRDefault="004C6C64">
    <w:pPr>
      <w:pBdr>
        <w:top w:val="nil"/>
        <w:left w:val="nil"/>
        <w:bottom w:val="nil"/>
        <w:right w:val="nil"/>
        <w:between w:val="nil"/>
      </w:pBdr>
      <w:tabs>
        <w:tab w:val="center" w:pos="4680"/>
        <w:tab w:val="right" w:pos="9360"/>
      </w:tabs>
      <w:spacing w:after="0" w:line="240" w:lineRule="auto"/>
      <w:rPr>
        <w:color w:val="000000"/>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9F7ECB8" w14:textId="77777777" w:rsidR="004C6C64" w:rsidRDefault="004C6C64">
    <w:pPr>
      <w:pBdr>
        <w:top w:val="nil"/>
        <w:left w:val="nil"/>
        <w:bottom w:val="nil"/>
        <w:right w:val="nil"/>
        <w:between w:val="nil"/>
      </w:pBdr>
      <w:tabs>
        <w:tab w:val="center" w:pos="4680"/>
        <w:tab w:val="right" w:pos="9360"/>
      </w:tabs>
      <w:spacing w:after="0" w:line="240" w:lineRule="auto"/>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4C8712E" w14:textId="77777777" w:rsidR="009B0931" w:rsidRDefault="009B0931">
      <w:pPr>
        <w:spacing w:after="0" w:line="240" w:lineRule="auto"/>
      </w:pPr>
      <w:r>
        <w:separator/>
      </w:r>
    </w:p>
  </w:footnote>
  <w:footnote w:type="continuationSeparator" w:id="0">
    <w:p w14:paraId="3E82ED09" w14:textId="77777777" w:rsidR="009B0931" w:rsidRDefault="009B093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F3AC75B" w14:textId="77777777" w:rsidR="004C6C64" w:rsidRDefault="004C6C64">
    <w:pPr>
      <w:pBdr>
        <w:top w:val="nil"/>
        <w:left w:val="nil"/>
        <w:bottom w:val="nil"/>
        <w:right w:val="nil"/>
        <w:between w:val="nil"/>
      </w:pBdr>
      <w:tabs>
        <w:tab w:val="center" w:pos="4680"/>
        <w:tab w:val="right" w:pos="9360"/>
      </w:tabs>
      <w:spacing w:after="0" w:line="240" w:lineRule="auto"/>
      <w:rPr>
        <w:color w:val="000000"/>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1849F8D" w14:textId="77777777" w:rsidR="004C6C64" w:rsidRDefault="00E30FC0">
    <w:pPr>
      <w:pBdr>
        <w:top w:val="nil"/>
        <w:left w:val="nil"/>
        <w:bottom w:val="nil"/>
        <w:right w:val="nil"/>
        <w:between w:val="nil"/>
      </w:pBdr>
      <w:tabs>
        <w:tab w:val="center" w:pos="4680"/>
        <w:tab w:val="right" w:pos="9360"/>
      </w:tabs>
      <w:spacing w:after="0" w:line="240" w:lineRule="auto"/>
      <w:rPr>
        <w:color w:val="000000"/>
      </w:rPr>
    </w:pPr>
    <w:r>
      <w:rPr>
        <w:noProof/>
        <w:color w:val="000000"/>
      </w:rPr>
      <mc:AlternateContent>
        <mc:Choice Requires="wpg">
          <w:drawing>
            <wp:anchor distT="0" distB="0" distL="114300" distR="114300" simplePos="0" relativeHeight="251658240" behindDoc="1" locked="0" layoutInCell="1" hidden="0" allowOverlap="1" wp14:anchorId="06CFEA53" wp14:editId="715D1A89">
              <wp:simplePos x="0" y="0"/>
              <wp:positionH relativeFrom="margin">
                <wp:align>center</wp:align>
              </wp:positionH>
              <wp:positionV relativeFrom="margin">
                <wp:align>center</wp:align>
              </wp:positionV>
              <wp:extent cx="5939092" cy="5939092"/>
              <wp:effectExtent l="0" t="0" r="0" b="0"/>
              <wp:wrapNone/>
              <wp:docPr id="219" name="Rectangle 219"/>
              <wp:cNvGraphicFramePr/>
              <a:graphic xmlns:a="http://schemas.openxmlformats.org/drawingml/2006/main">
                <a:graphicData uri="http://schemas.microsoft.com/office/word/2010/wordprocessingShape">
                  <wps:wsp>
                    <wps:cNvSpPr/>
                    <wps:spPr>
                      <a:xfrm rot="-2700000">
                        <a:off x="2727260" y="2208693"/>
                        <a:ext cx="5237480" cy="3142615"/>
                      </a:xfrm>
                      <a:prstGeom prst="rect">
                        <a:avLst/>
                      </a:prstGeom>
                    </wps:spPr>
                    <wps:txbx>
                      <w:txbxContent>
                        <w:p w14:paraId="4BB41F4F" w14:textId="77777777" w:rsidR="004C6C64" w:rsidRDefault="00E30FC0">
                          <w:pPr>
                            <w:spacing w:after="0" w:line="240" w:lineRule="auto"/>
                            <w:jc w:val="center"/>
                            <w:textDirection w:val="btLr"/>
                          </w:pPr>
                          <w:r>
                            <w:rPr>
                              <w:color w:val="C0C0C0"/>
                              <w:sz w:val="144"/>
                            </w:rPr>
                            <w:t>DRAFT</w:t>
                          </w:r>
                        </w:p>
                      </w:txbxContent>
                    </wps:txbx>
                    <wps:bodyPr spcFirstLastPara="1" wrap="square" lIns="91425" tIns="91425" rIns="91425" bIns="91425" anchor="ctr" anchorCtr="0">
                      <a:noAutofit/>
                    </wps:bodyPr>
                  </wps:wsp>
                </a:graphicData>
              </a:graphic>
            </wp:anchor>
          </w:drawing>
        </mc:Choice>
        <mc:Fallback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w:drawing>
            <wp:anchor allowOverlap="1" behindDoc="1" distB="0" distT="0" distL="114300" distR="114300" hidden="0" layoutInCell="1" locked="0" relativeHeight="0" simplePos="0">
              <wp:simplePos x="0" y="0"/>
              <wp:positionH relativeFrom="margin">
                <wp:align>center</wp:align>
              </wp:positionH>
              <wp:positionV relativeFrom="margin">
                <wp:align>center</wp:align>
              </wp:positionV>
              <wp:extent cx="5939092" cy="5939092"/>
              <wp:effectExtent b="0" l="0" r="0" t="0"/>
              <wp:wrapNone/>
              <wp:docPr id="219" name="image3.png"/>
              <a:graphic>
                <a:graphicData uri="http://schemas.openxmlformats.org/drawingml/2006/picture">
                  <pic:pic>
                    <pic:nvPicPr>
                      <pic:cNvPr id="0" name="image3.png"/>
                      <pic:cNvPicPr preferRelativeResize="0"/>
                    </pic:nvPicPr>
                    <pic:blipFill>
                      <a:blip r:embed="rId1"/>
                      <a:srcRect/>
                      <a:stretch>
                        <a:fillRect/>
                      </a:stretch>
                    </pic:blipFill>
                    <pic:spPr>
                      <a:xfrm>
                        <a:off x="0" y="0"/>
                        <a:ext cx="5939092" cy="5939092"/>
                      </a:xfrm>
                      <a:prstGeom prst="rect"/>
                      <a:ln/>
                    </pic:spPr>
                  </pic:pic>
                </a:graphicData>
              </a:graphic>
            </wp:anchor>
          </w:drawing>
        </mc:Fallback>
      </mc:AlternateConten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A034409" w14:textId="77777777" w:rsidR="004C6C64" w:rsidRDefault="004C6C64">
    <w:pPr>
      <w:pBdr>
        <w:top w:val="nil"/>
        <w:left w:val="nil"/>
        <w:bottom w:val="nil"/>
        <w:right w:val="nil"/>
        <w:between w:val="nil"/>
      </w:pBdr>
      <w:tabs>
        <w:tab w:val="center" w:pos="4680"/>
        <w:tab w:val="right" w:pos="9360"/>
      </w:tabs>
      <w:spacing w:after="0" w:line="240" w:lineRule="auto"/>
      <w:rPr>
        <w:color w:val="00000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7D97C32"/>
    <w:multiLevelType w:val="multilevel"/>
    <w:tmpl w:val="B2E44826"/>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C6C64"/>
    <w:rsid w:val="000B12A1"/>
    <w:rsid w:val="003F59FC"/>
    <w:rsid w:val="004C6C64"/>
    <w:rsid w:val="005E0D41"/>
    <w:rsid w:val="009B0931"/>
    <w:rsid w:val="00E30FC0"/>
    <w:rsid w:val="00EC28A3"/>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4:docId w14:val="49193D1C"/>
  <w15:docId w15:val="{47B341ED-682F-4D89-BEBE-A9C36E2F01F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Calibri"/>
        <w:sz w:val="22"/>
        <w:szCs w:val="22"/>
        <w:lang w:val="en-CA" w:eastAsia="en-CA"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BalloonText">
    <w:name w:val="Balloon Text"/>
    <w:basedOn w:val="Normal"/>
    <w:link w:val="BalloonTextChar"/>
    <w:uiPriority w:val="99"/>
    <w:semiHidden/>
    <w:unhideWhenUsed/>
    <w:rsid w:val="004F2BC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F2BCE"/>
    <w:rPr>
      <w:rFonts w:ascii="Tahoma" w:hAnsi="Tahoma" w:cs="Tahoma"/>
      <w:sz w:val="16"/>
      <w:szCs w:val="16"/>
    </w:rPr>
  </w:style>
  <w:style w:type="character" w:styleId="Hyperlink">
    <w:name w:val="Hyperlink"/>
    <w:basedOn w:val="DefaultParagraphFont"/>
    <w:uiPriority w:val="99"/>
    <w:unhideWhenUsed/>
    <w:rsid w:val="0092154B"/>
    <w:rPr>
      <w:color w:val="0000FF" w:themeColor="hyperlink"/>
      <w:u w:val="single"/>
    </w:rPr>
  </w:style>
  <w:style w:type="paragraph" w:styleId="ListParagraph">
    <w:name w:val="List Paragraph"/>
    <w:basedOn w:val="Normal"/>
    <w:uiPriority w:val="34"/>
    <w:qFormat/>
    <w:rsid w:val="001C397B"/>
    <w:pPr>
      <w:ind w:left="720"/>
      <w:contextualSpacing/>
    </w:pPr>
  </w:style>
  <w:style w:type="character" w:styleId="CommentReference">
    <w:name w:val="annotation reference"/>
    <w:basedOn w:val="DefaultParagraphFont"/>
    <w:uiPriority w:val="99"/>
    <w:semiHidden/>
    <w:unhideWhenUsed/>
    <w:rsid w:val="001F7267"/>
    <w:rPr>
      <w:sz w:val="16"/>
      <w:szCs w:val="16"/>
    </w:rPr>
  </w:style>
  <w:style w:type="paragraph" w:styleId="CommentText">
    <w:name w:val="annotation text"/>
    <w:basedOn w:val="Normal"/>
    <w:link w:val="CommentTextChar"/>
    <w:uiPriority w:val="99"/>
    <w:semiHidden/>
    <w:unhideWhenUsed/>
    <w:rsid w:val="001F7267"/>
    <w:pPr>
      <w:spacing w:line="240" w:lineRule="auto"/>
    </w:pPr>
    <w:rPr>
      <w:sz w:val="20"/>
      <w:szCs w:val="20"/>
    </w:rPr>
  </w:style>
  <w:style w:type="character" w:customStyle="1" w:styleId="CommentTextChar">
    <w:name w:val="Comment Text Char"/>
    <w:basedOn w:val="DefaultParagraphFont"/>
    <w:link w:val="CommentText"/>
    <w:uiPriority w:val="99"/>
    <w:semiHidden/>
    <w:rsid w:val="001F7267"/>
    <w:rPr>
      <w:sz w:val="20"/>
      <w:szCs w:val="20"/>
    </w:rPr>
  </w:style>
  <w:style w:type="paragraph" w:styleId="CommentSubject">
    <w:name w:val="annotation subject"/>
    <w:basedOn w:val="CommentText"/>
    <w:next w:val="CommentText"/>
    <w:link w:val="CommentSubjectChar"/>
    <w:uiPriority w:val="99"/>
    <w:semiHidden/>
    <w:unhideWhenUsed/>
    <w:rsid w:val="001F7267"/>
    <w:rPr>
      <w:b/>
      <w:bCs/>
    </w:rPr>
  </w:style>
  <w:style w:type="character" w:customStyle="1" w:styleId="CommentSubjectChar">
    <w:name w:val="Comment Subject Char"/>
    <w:basedOn w:val="CommentTextChar"/>
    <w:link w:val="CommentSubject"/>
    <w:uiPriority w:val="99"/>
    <w:semiHidden/>
    <w:rsid w:val="001F7267"/>
    <w:rPr>
      <w:b/>
      <w:bCs/>
      <w:sz w:val="20"/>
      <w:szCs w:val="20"/>
    </w:rPr>
  </w:style>
  <w:style w:type="paragraph" w:styleId="NormalWeb">
    <w:name w:val="Normal (Web)"/>
    <w:basedOn w:val="Normal"/>
    <w:uiPriority w:val="99"/>
    <w:semiHidden/>
    <w:unhideWhenUsed/>
    <w:rsid w:val="00B5390F"/>
    <w:pPr>
      <w:spacing w:before="100" w:beforeAutospacing="1" w:after="100" w:afterAutospacing="1" w:line="240" w:lineRule="auto"/>
    </w:pPr>
    <w:rPr>
      <w:rFonts w:ascii="Times New Roman" w:eastAsia="Times New Roman" w:hAnsi="Times New Roman" w:cs="Times New Roman"/>
      <w:sz w:val="24"/>
      <w:szCs w:val="24"/>
    </w:rPr>
  </w:style>
  <w:style w:type="paragraph" w:styleId="NoSpacing">
    <w:name w:val="No Spacing"/>
    <w:uiPriority w:val="1"/>
    <w:qFormat/>
    <w:rsid w:val="00E93827"/>
    <w:pPr>
      <w:spacing w:after="0" w:line="240" w:lineRule="auto"/>
    </w:pPr>
  </w:style>
  <w:style w:type="paragraph" w:styleId="Header">
    <w:name w:val="header"/>
    <w:basedOn w:val="Normal"/>
    <w:link w:val="HeaderChar"/>
    <w:uiPriority w:val="99"/>
    <w:unhideWhenUsed/>
    <w:rsid w:val="00F645E2"/>
    <w:pPr>
      <w:tabs>
        <w:tab w:val="center" w:pos="4680"/>
        <w:tab w:val="right" w:pos="9360"/>
      </w:tabs>
      <w:spacing w:after="0" w:line="240" w:lineRule="auto"/>
    </w:pPr>
  </w:style>
  <w:style w:type="character" w:customStyle="1" w:styleId="HeaderChar">
    <w:name w:val="Header Char"/>
    <w:basedOn w:val="DefaultParagraphFont"/>
    <w:link w:val="Header"/>
    <w:uiPriority w:val="99"/>
    <w:rsid w:val="00F645E2"/>
  </w:style>
  <w:style w:type="paragraph" w:styleId="Footer">
    <w:name w:val="footer"/>
    <w:basedOn w:val="Normal"/>
    <w:link w:val="FooterChar"/>
    <w:uiPriority w:val="99"/>
    <w:unhideWhenUsed/>
    <w:rsid w:val="00F645E2"/>
    <w:pPr>
      <w:tabs>
        <w:tab w:val="center" w:pos="4680"/>
        <w:tab w:val="right" w:pos="9360"/>
      </w:tabs>
      <w:spacing w:after="0" w:line="240" w:lineRule="auto"/>
    </w:pPr>
  </w:style>
  <w:style w:type="character" w:customStyle="1" w:styleId="FooterChar">
    <w:name w:val="Footer Char"/>
    <w:basedOn w:val="DefaultParagraphFont"/>
    <w:link w:val="Footer"/>
    <w:uiPriority w:val="99"/>
    <w:rsid w:val="00F645E2"/>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image" Target="media/image1.jpg"/><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5" Type="http://schemas.openxmlformats.org/officeDocument/2006/relationships/footer" Target="footer3.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header" Target="header3.xml"/></Relationships>
</file>

<file path=word/_rels/header2.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jWpr+/4yCDlSkoRJVY0YhBxyQitA==">AMUW2mV+D/S3sVd6FCaUFOSTA5zR9OgJATUwIpxWqZBK0TI06x+x7rKL2x19SuvlqdlodabYNQynuLmFkPFYgbJwb1PRSUnzh1c0Le5ghdvGc6uGJPmOHhRg0kvYb6QdmfUltL5NH+5sPwqCBeRz2f6W2gjWkkIngQ==</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10</Pages>
  <Words>2846</Words>
  <Characters>16223</Characters>
  <Application>Microsoft Office Word</Application>
  <DocSecurity>0</DocSecurity>
  <Lines>135</Lines>
  <Paragraphs>38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19031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Karl Kopan</dc:creator>
  <cp:lastModifiedBy>Linda Hunt</cp:lastModifiedBy>
  <cp:revision>2</cp:revision>
  <dcterms:created xsi:type="dcterms:W3CDTF">2022-01-17T22:26:00Z</dcterms:created>
  <dcterms:modified xsi:type="dcterms:W3CDTF">2022-01-17T22:26:00Z</dcterms:modified>
</cp:coreProperties>
</file>